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bCs/>
          <w:caps/>
          <w:sz w:val="28"/>
          <w:szCs w:val="28"/>
        </w:rPr>
      </w:pPr>
      <w:r>
        <w:rPr>
          <w:rFonts w:cs="Times New Roman" w:ascii="Times New Roman" w:hAnsi="Times New Roman"/>
          <w:b/>
          <w:bCs/>
          <w:caps/>
          <w:sz w:val="28"/>
          <w:szCs w:val="28"/>
        </w:rPr>
        <w:t>Specyfikacja Istotnych Warunków Zamówienia</w:t>
      </w:r>
    </w:p>
    <w:p>
      <w:pPr>
        <w:pStyle w:val="Normal"/>
        <w:widowControl w:val="false"/>
        <w:shd w:val="clear" w:color="auto" w:fill="FFFFFF" w:themeFill="background1"/>
        <w:tabs>
          <w:tab w:val="left" w:pos="440" w:leader="none"/>
        </w:tabs>
        <w:spacing w:lineRule="exact" w:line="240" w:before="120" w:after="120"/>
        <w:jc w:val="right"/>
        <w:rPr>
          <w:rFonts w:ascii="Times New Roman" w:hAnsi="Times New Roman" w:cs="Times New Roman"/>
          <w:sz w:val="20"/>
          <w:szCs w:val="20"/>
        </w:rPr>
      </w:pPr>
      <w:r>
        <w:rPr>
          <w:rFonts w:cs="Times New Roman" w:ascii="Times New Roman" w:hAnsi="Times New Roman"/>
          <w:sz w:val="20"/>
          <w:szCs w:val="20"/>
        </w:rPr>
      </w:r>
    </w:p>
    <w:p>
      <w:pPr>
        <w:pStyle w:val="Annotationsubject"/>
        <w:widowControl w:val="false"/>
        <w:shd w:val="clear" w:color="auto" w:fill="FFFFFF" w:themeFill="background1"/>
        <w:tabs>
          <w:tab w:val="left" w:pos="440" w:leader="none"/>
        </w:tabs>
        <w:spacing w:lineRule="exact" w:line="240" w:before="120" w:after="120"/>
        <w:rPr>
          <w:rFonts w:ascii="Times New Roman" w:hAnsi="Times New Roman" w:eastAsia="Calibri" w:cs="Times New Roman"/>
        </w:rPr>
      </w:pPr>
      <w:r>
        <w:rPr>
          <w:rFonts w:eastAsia="Calibri" w:cs="Times New Roman" w:ascii="Times New Roman" w:hAnsi="Times New Roman"/>
        </w:rPr>
      </w:r>
    </w:p>
    <w:p>
      <w:pPr>
        <w:pStyle w:val="Nagwektabeli"/>
        <w:widowControl w:val="false"/>
        <w:shd w:val="clear" w:color="auto" w:fill="FFFFFF" w:themeFill="background1"/>
        <w:tabs>
          <w:tab w:val="left" w:pos="440" w:leader="none"/>
        </w:tabs>
        <w:spacing w:lineRule="exact" w:line="240" w:before="120" w:after="120"/>
        <w:rPr>
          <w:rFonts w:eastAsia="Calibri" w:cs="Times New Roman"/>
          <w:sz w:val="24"/>
          <w:szCs w:val="24"/>
        </w:rPr>
      </w:pPr>
      <w:r>
        <w:rPr>
          <w:rFonts w:eastAsia="Calibri" w:cs="Times New Roman"/>
          <w:sz w:val="24"/>
          <w:szCs w:val="24"/>
        </w:rPr>
        <w:t>PRZYCHODNIA SPECJALISTYCZNA W TARNOBRZEGU</w:t>
      </w:r>
    </w:p>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bCs/>
          <w:sz w:val="24"/>
          <w:szCs w:val="24"/>
        </w:rPr>
      </w:pPr>
      <w:r>
        <w:rPr>
          <w:rFonts w:cs="Times New Roman" w:ascii="Times New Roman" w:hAnsi="Times New Roman"/>
          <w:b/>
          <w:bCs/>
          <w:sz w:val="24"/>
          <w:szCs w:val="24"/>
        </w:rPr>
        <w:t>UL. MICKIEWICZA 34,</w:t>
      </w:r>
    </w:p>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NIP: 867-18-83-060, </w:t>
      </w:r>
      <w:r>
        <w:rPr>
          <w:rFonts w:cs="Times New Roman" w:ascii="Times New Roman" w:hAnsi="Times New Roman"/>
          <w:b/>
          <w:bCs/>
          <w:sz w:val="24"/>
          <w:szCs w:val="24"/>
        </w:rPr>
        <w:t>REGON 830410971</w:t>
      </w:r>
    </w:p>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bCs/>
          <w:sz w:val="24"/>
          <w:szCs w:val="24"/>
          <w:lang w:val="de-DE"/>
        </w:rPr>
      </w:pPr>
      <w:r>
        <w:rPr>
          <w:rFonts w:cs="Times New Roman" w:ascii="Times New Roman" w:hAnsi="Times New Roman"/>
          <w:b/>
          <w:bCs/>
          <w:sz w:val="24"/>
          <w:szCs w:val="24"/>
          <w:lang w:val="de-DE"/>
        </w:rPr>
        <w:t>TEL./FAX 015 822 27 84</w:t>
      </w:r>
    </w:p>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bCs/>
          <w:color w:val="000000"/>
          <w:sz w:val="24"/>
          <w:szCs w:val="24"/>
          <w:lang w:val="de-DE"/>
        </w:rPr>
      </w:pPr>
      <w:r>
        <w:rPr>
          <w:rFonts w:cs="Times New Roman" w:ascii="Times New Roman" w:hAnsi="Times New Roman"/>
          <w:b/>
          <w:bCs/>
          <w:color w:val="000000"/>
          <w:sz w:val="24"/>
          <w:szCs w:val="24"/>
          <w:lang w:val="de-DE"/>
        </w:rPr>
        <w:t>www.specjalistyka.tarnobrzeg.pl</w:t>
      </w:r>
    </w:p>
    <w:p>
      <w:pPr>
        <w:pStyle w:val="Normal"/>
        <w:widowControl w:val="false"/>
        <w:shd w:val="clear" w:color="auto" w:fill="FFFFFF" w:themeFill="background1"/>
        <w:tabs>
          <w:tab w:val="left" w:pos="440" w:leader="none"/>
        </w:tabs>
        <w:spacing w:lineRule="exact" w:line="240" w:before="120" w:after="120"/>
        <w:rPr>
          <w:rFonts w:ascii="Times New Roman" w:hAnsi="Times New Roman" w:cs="Times New Roman"/>
          <w:sz w:val="20"/>
          <w:szCs w:val="20"/>
        </w:rPr>
      </w:pPr>
      <w:r>
        <w:rPr>
          <w:rFonts w:cs="Times New Roman" w:ascii="Times New Roman" w:hAnsi="Times New Roman"/>
          <w:sz w:val="20"/>
          <w:szCs w:val="20"/>
        </w:rPr>
      </w:r>
    </w:p>
    <w:p>
      <w:pPr>
        <w:pStyle w:val="Normal"/>
        <w:widowControl w:val="false"/>
        <w:shd w:val="clear" w:color="auto" w:fill="FFFFFF" w:themeFill="background1"/>
        <w:tabs>
          <w:tab w:val="left" w:pos="440" w:leader="none"/>
        </w:tabs>
        <w:spacing w:lineRule="exact" w:line="240" w:before="120" w:after="120"/>
        <w:rPr>
          <w:rFonts w:ascii="Times New Roman" w:hAnsi="Times New Roman" w:cs="Times New Roman"/>
          <w:sz w:val="20"/>
          <w:szCs w:val="20"/>
        </w:rPr>
      </w:pPr>
      <w:r>
        <w:rPr>
          <w:rFonts w:cs="Times New Roman" w:ascii="Times New Roman" w:hAnsi="Times New Roman"/>
          <w:sz w:val="20"/>
          <w:szCs w:val="20"/>
        </w:rPr>
      </w:r>
    </w:p>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sz w:val="28"/>
          <w:szCs w:val="28"/>
        </w:rPr>
      </w:pPr>
      <w:r>
        <w:rPr>
          <w:rFonts w:cs="Times New Roman" w:ascii="Times New Roman" w:hAnsi="Times New Roman"/>
          <w:b/>
          <w:sz w:val="28"/>
          <w:szCs w:val="28"/>
        </w:rPr>
        <w:t xml:space="preserve">ZAPRASZA DO ZŁOŻENIA OFERTY </w:t>
        <w:br/>
      </w:r>
    </w:p>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sz w:val="28"/>
          <w:szCs w:val="28"/>
        </w:rPr>
      </w:pPr>
      <w:r>
        <w:rPr>
          <w:rFonts w:cs="Times New Roman" w:ascii="Times New Roman" w:hAnsi="Times New Roman"/>
          <w:b/>
          <w:sz w:val="28"/>
          <w:szCs w:val="28"/>
        </w:rPr>
        <w:t>W POSTĘPOWANIU PROWADZONYM W TRYBIE</w:t>
      </w:r>
    </w:p>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widowControl w:val="false"/>
        <w:shd w:val="clear" w:color="auto" w:fill="FFFFFF" w:themeFill="background1"/>
        <w:tabs>
          <w:tab w:val="left" w:pos="440" w:leader="none"/>
        </w:tabs>
        <w:spacing w:lineRule="exact" w:line="240" w:before="120" w:after="120"/>
        <w:rPr>
          <w:rFonts w:ascii="Times New Roman" w:hAnsi="Times New Roman" w:cs="Times New Roman"/>
          <w:b/>
          <w:b/>
          <w:bCs/>
          <w:sz w:val="20"/>
          <w:szCs w:val="20"/>
        </w:rPr>
      </w:pPr>
      <w:r>
        <w:rPr>
          <w:rFonts w:cs="Times New Roman" w:ascii="Times New Roman" w:hAnsi="Times New Roman"/>
          <w:b/>
          <w:bCs/>
          <w:sz w:val="20"/>
          <w:szCs w:val="20"/>
        </w:rPr>
      </w:r>
    </w:p>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bCs/>
          <w:sz w:val="24"/>
          <w:szCs w:val="24"/>
        </w:rPr>
      </w:pPr>
      <w:r>
        <w:rPr>
          <w:rFonts w:cs="Times New Roman" w:ascii="Times New Roman" w:hAnsi="Times New Roman"/>
          <w:b/>
          <w:bCs/>
          <w:sz w:val="24"/>
          <w:szCs w:val="24"/>
        </w:rPr>
        <w:t>PRZETARGU NIEOGRANICZONEGO</w:t>
      </w:r>
    </w:p>
    <w:p>
      <w:pPr>
        <w:pStyle w:val="Normal"/>
        <w:shd w:val="clear" w:color="auto" w:fill="FFFFFF" w:themeFill="background1"/>
        <w:spacing w:lineRule="exact" w:line="240" w:before="120" w:after="120"/>
        <w:ind w:firstLine="708"/>
        <w:jc w:val="center"/>
        <w:rPr>
          <w:rFonts w:ascii="Times New Roman" w:hAnsi="Times New Roman" w:cs="Times New Roman"/>
          <w:color w:val="000000" w:themeColor="text1"/>
        </w:rPr>
      </w:pPr>
      <w:r>
        <w:rPr>
          <w:rFonts w:cs="Times New Roman" w:ascii="Times New Roman" w:hAnsi="Times New Roman"/>
        </w:rPr>
        <w:t xml:space="preserve">o wartości szacunkowej nie przekraczającej kwoty określonej na podstawie art.11 ust. 8 – </w:t>
        <w:br/>
        <w:t xml:space="preserve">Ustawy z dnia 29 stycznia 2004 r. Prawo zamówień publicznych (Dz. U. 2015. 2164  tj. z późn. zm). </w:t>
      </w:r>
      <w:r>
        <w:rPr>
          <w:rFonts w:cs="Times New Roman" w:ascii="Times New Roman" w:hAnsi="Times New Roman"/>
          <w:color w:val="000000" w:themeColor="text1"/>
        </w:rPr>
        <w:t>i przepisami wykonawczymi do tej Ustawy - zwaną w dalszej części – „Ustawą”</w:t>
      </w:r>
    </w:p>
    <w:p>
      <w:pPr>
        <w:pStyle w:val="Normal"/>
        <w:widowControl w:val="false"/>
        <w:shd w:val="clear" w:color="auto" w:fill="FFFFFF" w:themeFill="background1"/>
        <w:tabs>
          <w:tab w:val="left" w:pos="440" w:leader="none"/>
        </w:tabs>
        <w:spacing w:lineRule="exact" w:line="240" w:before="120" w:after="120"/>
        <w:rPr>
          <w:rFonts w:ascii="Times New Roman" w:hAnsi="Times New Roman" w:cs="Times New Roman"/>
          <w:b/>
          <w:b/>
        </w:rPr>
      </w:pPr>
      <w:r>
        <w:rPr>
          <w:rFonts w:cs="Times New Roman" w:ascii="Times New Roman" w:hAnsi="Times New Roman"/>
          <w:b/>
        </w:rPr>
      </w:r>
    </w:p>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rPr>
      </w:pPr>
      <w:r>
        <w:rPr>
          <w:rFonts w:cs="Times New Roman" w:ascii="Times New Roman" w:hAnsi="Times New Roman"/>
          <w:b/>
        </w:rPr>
        <w:t>PRZEDMIOTEM ZAMÓWIENIA JEST:</w:t>
      </w:r>
    </w:p>
    <w:p>
      <w:pPr>
        <w:pStyle w:val="Normal"/>
        <w:shd w:val="clear" w:color="auto" w:fill="FFFFFF" w:themeFill="background1"/>
        <w:spacing w:lineRule="exact" w:line="240" w:before="120" w:after="120"/>
        <w:jc w:val="center"/>
        <w:rPr>
          <w:rFonts w:ascii="Times New Roman" w:hAnsi="Times New Roman" w:cs="Times New Roman"/>
          <w:b/>
          <w:b/>
          <w:sz w:val="20"/>
          <w:szCs w:val="20"/>
        </w:rPr>
      </w:pPr>
      <w:r>
        <w:rPr>
          <w:rFonts w:cs="Times New Roman" w:ascii="Times New Roman" w:hAnsi="Times New Roman"/>
          <w:b/>
          <w:sz w:val="20"/>
          <w:szCs w:val="20"/>
        </w:rPr>
      </w:r>
    </w:p>
    <w:p>
      <w:pPr>
        <w:pStyle w:val="Normal"/>
        <w:shd w:val="clear" w:color="auto" w:fill="FFFFFF" w:themeFill="background1"/>
        <w:spacing w:lineRule="exact" w:line="240" w:before="120" w:after="12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xml:space="preserve">ZAKUP SYSTEMU RADIOGRAFII CYFROWEJ POŚREDNIEJ SKŁADAJĄCEJ SIĘ ZE SKANERA I STACJI TECHNIKA </w:t>
        <w:br/>
        <w:t xml:space="preserve">ORAZ LEKARSKIEJ STACJI OPISOWEJ </w:t>
        <w:br/>
        <w:t xml:space="preserve">WRAZ Z OPROGRAMOWANIEM </w:t>
        <w:br/>
      </w:r>
    </w:p>
    <w:p>
      <w:pPr>
        <w:pStyle w:val="Tretekstu"/>
        <w:shd w:val="clear" w:color="auto" w:fill="FFFFFF" w:themeFill="background1"/>
        <w:spacing w:lineRule="exact" w:line="240" w:before="120" w:after="120"/>
        <w:rPr>
          <w:b/>
          <w:b/>
          <w:sz w:val="24"/>
          <w:szCs w:val="24"/>
        </w:rPr>
      </w:pPr>
      <w:r>
        <w:rPr>
          <w:b/>
          <w:sz w:val="24"/>
          <w:szCs w:val="24"/>
        </w:rPr>
      </w:r>
    </w:p>
    <w:p>
      <w:pPr>
        <w:pStyle w:val="Tretekstu"/>
        <w:shd w:val="clear" w:color="auto" w:fill="FFFFFF" w:themeFill="background1"/>
        <w:spacing w:lineRule="exact" w:line="240" w:before="120" w:after="120"/>
        <w:jc w:val="center"/>
        <w:rPr>
          <w:b/>
          <w:b/>
          <w:sz w:val="24"/>
          <w:szCs w:val="24"/>
        </w:rPr>
      </w:pPr>
      <w:r>
        <w:rPr>
          <w:b/>
          <w:sz w:val="24"/>
          <w:szCs w:val="24"/>
        </w:rPr>
        <w:t>Kod CPV</w:t>
      </w:r>
    </w:p>
    <w:p>
      <w:pPr>
        <w:pStyle w:val="Tretekstu"/>
        <w:shd w:val="clear" w:color="auto" w:fill="FFFFFF" w:themeFill="background1"/>
        <w:spacing w:lineRule="exact" w:line="240" w:before="120" w:after="120"/>
        <w:jc w:val="center"/>
        <w:rPr>
          <w:b/>
          <w:b/>
          <w:sz w:val="24"/>
          <w:szCs w:val="24"/>
        </w:rPr>
      </w:pPr>
      <w:r>
        <w:rPr>
          <w:b/>
          <w:sz w:val="24"/>
          <w:szCs w:val="24"/>
        </w:rPr>
        <w:t>33111600-7 Urządzenia radiograficzne</w:t>
      </w:r>
    </w:p>
    <w:p>
      <w:pPr>
        <w:pStyle w:val="Tretekstu"/>
        <w:shd w:val="clear" w:color="auto" w:fill="FFFFFF" w:themeFill="background1"/>
        <w:spacing w:lineRule="exact" w:line="240" w:before="120" w:after="120"/>
        <w:jc w:val="center"/>
        <w:rPr>
          <w:sz w:val="18"/>
          <w:szCs w:val="18"/>
        </w:rPr>
      </w:pPr>
      <w:r>
        <w:rPr>
          <w:b/>
          <w:sz w:val="24"/>
          <w:szCs w:val="24"/>
        </w:rPr>
        <w:t>48180000-3 Pakiety oprogramowania medycznego</w:t>
      </w:r>
    </w:p>
    <w:p>
      <w:pPr>
        <w:pStyle w:val="Normal"/>
        <w:shd w:val="clear" w:color="auto" w:fill="FFFFFF" w:themeFill="background1"/>
        <w:spacing w:lineRule="exact" w:line="240" w:before="120" w:after="120"/>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hemeFill="background1"/>
        <w:spacing w:lineRule="exact" w:line="240" w:before="120" w:after="12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hemeFill="background1"/>
        <w:spacing w:lineRule="exact" w:line="240" w:before="120" w:after="120"/>
        <w:jc w:val="both"/>
        <w:rPr>
          <w:rFonts w:ascii="Times New Roman" w:hAnsi="Times New Roman" w:cs="Times New Roman"/>
          <w:b/>
          <w:b/>
          <w:sz w:val="24"/>
          <w:szCs w:val="24"/>
        </w:rPr>
      </w:pPr>
      <w:r>
        <w:rPr>
          <w:rFonts w:cs="Times New Roman" w:ascii="Times New Roman" w:hAnsi="Times New Roman"/>
          <w:sz w:val="24"/>
          <w:szCs w:val="24"/>
        </w:rPr>
        <w:t xml:space="preserve">Numer postępowania:    </w:t>
      </w:r>
      <w:r>
        <w:rPr>
          <w:rFonts w:cs="Times New Roman" w:ascii="Times New Roman" w:hAnsi="Times New Roman"/>
          <w:b/>
          <w:sz w:val="24"/>
          <w:szCs w:val="24"/>
        </w:rPr>
        <w:t>PS: 1/PN/2017</w:t>
      </w:r>
    </w:p>
    <w:p>
      <w:pPr>
        <w:pStyle w:val="Normal"/>
        <w:shd w:val="clear" w:color="auto" w:fill="FFFFFF" w:themeFill="background1"/>
        <w:spacing w:lineRule="exact" w:line="240" w:before="120" w:after="120"/>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hemeFill="background1"/>
        <w:spacing w:lineRule="exact" w:line="240" w:before="120" w:after="120"/>
        <w:jc w:val="center"/>
        <w:rPr>
          <w:rFonts w:ascii="Times New Roman" w:hAnsi="Times New Roman" w:eastAsia="Times New Roman" w:cs="Times New Roman"/>
          <w:b/>
          <w:b/>
          <w:i/>
          <w:i/>
          <w:sz w:val="28"/>
          <w:szCs w:val="28"/>
          <w:lang w:eastAsia="pl-PL"/>
        </w:rPr>
      </w:pPr>
      <w:r>
        <w:rPr>
          <w:rFonts w:eastAsia="Times New Roman" w:cs="Times New Roman" w:ascii="Times New Roman" w:hAnsi="Times New Roman"/>
          <w:b/>
          <w:i/>
          <w:sz w:val="28"/>
          <w:szCs w:val="28"/>
          <w:lang w:eastAsia="pl-PL"/>
        </w:rPr>
      </w:r>
    </w:p>
    <w:p>
      <w:pPr>
        <w:pStyle w:val="Normal"/>
        <w:shd w:val="clear" w:color="auto" w:fill="FFFFFF" w:themeFill="background1"/>
        <w:spacing w:lineRule="exact" w:line="240" w:before="120" w:after="120"/>
        <w:jc w:val="center"/>
        <w:rPr>
          <w:rFonts w:ascii="Times New Roman" w:hAnsi="Times New Roman" w:eastAsia="Times New Roman" w:cs="Times New Roman"/>
          <w:b/>
          <w:b/>
          <w:i/>
          <w:i/>
          <w:sz w:val="28"/>
          <w:szCs w:val="28"/>
          <w:lang w:eastAsia="pl-PL"/>
        </w:rPr>
      </w:pPr>
      <w:r>
        <w:rPr>
          <w:rFonts w:eastAsia="Times New Roman" w:cs="Times New Roman" w:ascii="Times New Roman" w:hAnsi="Times New Roman"/>
          <w:b/>
          <w:i/>
          <w:sz w:val="28"/>
          <w:szCs w:val="28"/>
          <w:lang w:eastAsia="pl-PL"/>
        </w:rPr>
      </w:r>
    </w:p>
    <w:p>
      <w:pPr>
        <w:pStyle w:val="Normal"/>
        <w:shd w:val="clear" w:color="auto" w:fill="FFFFFF" w:themeFill="background1"/>
        <w:spacing w:lineRule="exact" w:line="240" w:before="120" w:after="120"/>
        <w:jc w:val="center"/>
        <w:rPr>
          <w:rFonts w:ascii="Times New Roman" w:hAnsi="Times New Roman" w:eastAsia="Times New Roman" w:cs="Times New Roman"/>
          <w:b/>
          <w:b/>
          <w:i/>
          <w:i/>
          <w:sz w:val="28"/>
          <w:szCs w:val="28"/>
          <w:lang w:eastAsia="pl-PL"/>
        </w:rPr>
      </w:pPr>
      <w:r>
        <w:rPr>
          <w:rFonts w:eastAsia="Times New Roman" w:cs="Times New Roman" w:ascii="Times New Roman" w:hAnsi="Times New Roman"/>
          <w:b/>
          <w:i/>
          <w:sz w:val="28"/>
          <w:szCs w:val="28"/>
          <w:lang w:eastAsia="pl-PL"/>
        </w:rPr>
      </w:r>
    </w:p>
    <w:p>
      <w:pPr>
        <w:pStyle w:val="Normal"/>
        <w:shd w:val="clear" w:color="auto" w:fill="FFFFFF" w:themeFill="background1"/>
        <w:spacing w:lineRule="exact" w:line="240" w:before="120" w:after="120"/>
        <w:jc w:val="center"/>
        <w:rPr>
          <w:rFonts w:ascii="Times New Roman" w:hAnsi="Times New Roman" w:eastAsia="Times New Roman" w:cs="Times New Roman"/>
          <w:b/>
          <w:b/>
          <w:i/>
          <w:i/>
          <w:sz w:val="28"/>
          <w:szCs w:val="28"/>
          <w:lang w:eastAsia="pl-PL"/>
        </w:rPr>
      </w:pPr>
      <w:r>
        <w:rPr>
          <w:rFonts w:eastAsia="Times New Roman" w:cs="Times New Roman" w:ascii="Times New Roman" w:hAnsi="Times New Roman"/>
          <w:b/>
          <w:i/>
          <w:sz w:val="28"/>
          <w:szCs w:val="28"/>
          <w:lang w:eastAsia="pl-PL"/>
        </w:rPr>
        <w:t xml:space="preserve">Ogłoszenie o zamówieniu zostało zamieszczone w Biuletynie Zamówień Publicznych w dniu </w:t>
      </w:r>
      <w:r>
        <w:rPr>
          <w:rFonts w:eastAsia="Times New Roman" w:cs="Times New Roman" w:ascii="Times New Roman CE" w:hAnsi="Times New Roman CE"/>
          <w:b/>
          <w:i/>
          <w:color w:val="000000"/>
          <w:sz w:val="28"/>
          <w:szCs w:val="28"/>
          <w:highlight w:val="white"/>
          <w:lang w:eastAsia="pl-PL"/>
        </w:rPr>
        <w:t>26/06/2017, pod numerem 538974-N-2017</w:t>
      </w:r>
    </w:p>
    <w:p>
      <w:pPr>
        <w:pStyle w:val="Normal"/>
        <w:shd w:val="clear" w:color="auto" w:fill="FFFFFF" w:themeFill="background1"/>
        <w:spacing w:lineRule="exact" w:line="240" w:before="120" w:after="120"/>
        <w:jc w:val="center"/>
        <w:rPr>
          <w:rFonts w:ascii="Times New Roman" w:hAnsi="Times New Roman" w:eastAsia="Times New Roman" w:cs="Times New Roman"/>
          <w:b/>
          <w:b/>
          <w:i/>
          <w:i/>
          <w:color w:val="FF0000"/>
          <w:sz w:val="28"/>
          <w:szCs w:val="28"/>
          <w:lang w:eastAsia="pl-PL"/>
        </w:rPr>
      </w:pPr>
      <w:r>
        <w:rPr>
          <w:rFonts w:eastAsia="Times New Roman" w:cs="Times New Roman" w:ascii="Times New Roman" w:hAnsi="Times New Roman"/>
          <w:b/>
          <w:i/>
          <w:color w:val="FF0000"/>
          <w:sz w:val="28"/>
          <w:szCs w:val="28"/>
          <w:lang w:eastAsia="pl-PL"/>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Nazwa oraz adres zamawiającego</w:t>
      </w:r>
    </w:p>
    <w:p>
      <w:pPr>
        <w:pStyle w:val="Normal"/>
        <w:shd w:val="clear" w:color="auto" w:fill="FFFFFF" w:themeFill="background1"/>
        <w:spacing w:lineRule="exact" w:line="240" w:before="120" w:after="120"/>
        <w:jc w:val="both"/>
        <w:rPr>
          <w:rFonts w:ascii="Times New Roman" w:hAnsi="Times New Roman" w:cs="Times New Roman"/>
          <w:b/>
          <w:b/>
          <w:sz w:val="24"/>
          <w:szCs w:val="24"/>
        </w:rPr>
      </w:pPr>
      <w:r>
        <w:rPr>
          <w:rFonts w:cs="Times New Roman" w:ascii="Times New Roman" w:hAnsi="Times New Roman"/>
          <w:b/>
          <w:sz w:val="24"/>
          <w:szCs w:val="24"/>
        </w:rPr>
        <w:t>DANE ZAMAWIAJĄCEGO:</w:t>
      </w:r>
    </w:p>
    <w:p>
      <w:pPr>
        <w:pStyle w:val="Normal"/>
        <w:shd w:val="clear" w:color="auto" w:fill="FFFFFF" w:themeFill="background1"/>
        <w:spacing w:lineRule="exact" w:line="240" w:before="120" w:after="120"/>
        <w:jc w:val="both"/>
        <w:rPr>
          <w:rFonts w:ascii="Times New Roman" w:hAnsi="Times New Roman" w:cs="Times New Roman"/>
          <w:sz w:val="24"/>
          <w:szCs w:val="24"/>
        </w:rPr>
      </w:pPr>
      <w:r>
        <w:rPr>
          <w:rFonts w:cs="Times New Roman" w:ascii="Times New Roman" w:hAnsi="Times New Roman"/>
          <w:sz w:val="24"/>
          <w:szCs w:val="24"/>
        </w:rPr>
        <w:t>Adres do korespondencji</w:t>
        <w:tab/>
        <w:t xml:space="preserve">- </w:t>
        <w:tab/>
        <w:t>ul. Mickiewicza 34, 39-400 Tarnobrzeg</w:t>
      </w:r>
    </w:p>
    <w:p>
      <w:pPr>
        <w:pStyle w:val="Normal"/>
        <w:shd w:val="clear" w:color="auto" w:fill="FFFFFF" w:themeFill="background1"/>
        <w:spacing w:lineRule="exact" w:line="240" w:before="120" w:after="120"/>
        <w:jc w:val="both"/>
        <w:rPr>
          <w:rFonts w:ascii="Times New Roman" w:hAnsi="Times New Roman" w:cs="Times New Roman"/>
          <w:sz w:val="24"/>
          <w:szCs w:val="24"/>
        </w:rPr>
      </w:pPr>
      <w:r>
        <w:rPr>
          <w:rFonts w:cs="Times New Roman" w:ascii="Times New Roman" w:hAnsi="Times New Roman"/>
          <w:sz w:val="24"/>
          <w:szCs w:val="24"/>
        </w:rPr>
        <w:t>Numer tel./fax.</w:t>
        <w:tab/>
        <w:tab/>
        <w:t>-</w:t>
        <w:tab/>
        <w:t>0-15 822 27 84</w:t>
      </w:r>
    </w:p>
    <w:p>
      <w:pPr>
        <w:pStyle w:val="Normal"/>
        <w:widowControl w:val="false"/>
        <w:shd w:val="clear" w:color="auto" w:fill="FFFFFF" w:themeFill="background1"/>
        <w:tabs>
          <w:tab w:val="left" w:pos="440" w:leader="none"/>
        </w:tabs>
        <w:spacing w:lineRule="exact" w:line="240" w:before="120" w:after="120"/>
        <w:rPr>
          <w:rStyle w:val="HTMLCite"/>
          <w:rFonts w:ascii="Times New Roman" w:hAnsi="Times New Roman" w:cs="Times New Roman"/>
          <w:bCs/>
          <w:i w:val="false"/>
          <w:i w:val="false"/>
          <w:iCs w:val="false"/>
          <w:color w:val="000000"/>
          <w:sz w:val="24"/>
          <w:szCs w:val="24"/>
          <w:lang w:val="de-DE"/>
        </w:rPr>
      </w:pPr>
      <w:r>
        <w:rPr>
          <w:rFonts w:cs="Times New Roman" w:ascii="Times New Roman" w:hAnsi="Times New Roman"/>
          <w:sz w:val="24"/>
          <w:szCs w:val="24"/>
        </w:rPr>
        <w:t>Adres strony internetowej</w:t>
        <w:tab/>
        <w:t>-</w:t>
        <w:tab/>
      </w:r>
      <w:r>
        <w:rPr>
          <w:rFonts w:cs="Times New Roman" w:ascii="Times New Roman" w:hAnsi="Times New Roman"/>
          <w:bCs/>
          <w:color w:val="000000"/>
          <w:sz w:val="24"/>
          <w:szCs w:val="24"/>
          <w:lang w:val="de-DE"/>
        </w:rPr>
        <w:t>www.specjalistyka.tarnobrzeg.pl</w:t>
      </w:r>
    </w:p>
    <w:p>
      <w:pPr>
        <w:pStyle w:val="Normal"/>
        <w:shd w:val="clear" w:color="auto" w:fill="FFFFFF" w:themeFill="background1"/>
        <w:spacing w:lineRule="exact" w:line="240" w:before="120" w:after="120"/>
        <w:jc w:val="both"/>
        <w:rPr>
          <w:rFonts w:ascii="Times New Roman" w:hAnsi="Times New Roman" w:cs="Times New Roman"/>
          <w:b/>
          <w:b/>
          <w:sz w:val="24"/>
          <w:szCs w:val="24"/>
        </w:rPr>
      </w:pPr>
      <w:r>
        <w:rPr>
          <w:rStyle w:val="HTMLCite"/>
          <w:rFonts w:cs="Times New Roman" w:ascii="Times New Roman" w:hAnsi="Times New Roman"/>
          <w:i w:val="false"/>
          <w:color w:val="000000" w:themeColor="text1"/>
        </w:rPr>
        <w:t xml:space="preserve">Numer postępowania </w:t>
      </w:r>
      <w:r>
        <w:rPr>
          <w:rStyle w:val="HTMLCite"/>
          <w:rFonts w:cs="Times New Roman" w:ascii="Times New Roman" w:hAnsi="Times New Roman"/>
          <w:i w:val="false"/>
          <w:color w:val="FF0000"/>
        </w:rPr>
        <w:tab/>
        <w:tab/>
        <w:t>-</w:t>
        <w:tab/>
      </w:r>
      <w:r>
        <w:rPr>
          <w:rFonts w:cs="Times New Roman" w:ascii="Times New Roman" w:hAnsi="Times New Roman"/>
          <w:b/>
          <w:sz w:val="24"/>
          <w:szCs w:val="24"/>
        </w:rPr>
        <w:t xml:space="preserve">PS: 1/PN/2017 </w:t>
      </w:r>
    </w:p>
    <w:p>
      <w:pPr>
        <w:pStyle w:val="Normal"/>
        <w:shd w:val="clear" w:color="auto" w:fill="FFFFFF" w:themeFill="background1"/>
        <w:spacing w:lineRule="exact" w:line="240" w:before="120" w:after="120"/>
        <w:ind w:left="3540" w:hanging="0"/>
        <w:jc w:val="both"/>
        <w:rPr>
          <w:rFonts w:ascii="Times New Roman" w:hAnsi="Times New Roman" w:cs="Times New Roman"/>
          <w:i/>
          <w:i/>
          <w:sz w:val="24"/>
          <w:szCs w:val="24"/>
        </w:rPr>
      </w:pPr>
      <w:r>
        <w:rPr>
          <w:rFonts w:cs="Times New Roman" w:ascii="Times New Roman" w:hAnsi="Times New Roman"/>
          <w:b/>
          <w:i/>
          <w:sz w:val="24"/>
          <w:szCs w:val="24"/>
        </w:rPr>
        <w:t xml:space="preserve">Uwaga: </w:t>
      </w:r>
      <w:r>
        <w:rPr>
          <w:rFonts w:cs="Times New Roman" w:ascii="Times New Roman" w:hAnsi="Times New Roman"/>
          <w:i/>
          <w:sz w:val="24"/>
          <w:szCs w:val="24"/>
        </w:rPr>
        <w:t>w korespondencji kierowanej do Zamawiającego należy posługiwać się tym znakiem.</w:t>
      </w:r>
    </w:p>
    <w:p>
      <w:pPr>
        <w:pStyle w:val="Normal"/>
        <w:shd w:val="clear" w:color="auto" w:fill="FFFFFF" w:themeFill="background1"/>
        <w:spacing w:lineRule="exact" w:line="240" w:before="120" w:after="120"/>
        <w:ind w:left="3540" w:hanging="0"/>
        <w:jc w:val="both"/>
        <w:rPr>
          <w:rFonts w:ascii="Times New Roman" w:hAnsi="Times New Roman" w:cs="Times New Roman"/>
          <w:i/>
          <w:i/>
          <w:color w:val="FF0000"/>
          <w:sz w:val="24"/>
          <w:szCs w:val="24"/>
        </w:rPr>
      </w:pPr>
      <w:r>
        <w:rPr>
          <w:rFonts w:cs="Times New Roman" w:ascii="Times New Roman" w:hAnsi="Times New Roman"/>
          <w:i/>
          <w:color w:val="FF0000"/>
          <w:sz w:val="24"/>
          <w:szCs w:val="24"/>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II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TRYB UDZIELENIA ZAMÓWIENIA</w:t>
      </w:r>
    </w:p>
    <w:p>
      <w:pPr>
        <w:pStyle w:val="Normal"/>
        <w:widowControl w:val="false"/>
        <w:shd w:val="clear" w:color="auto" w:fill="FFFFFF" w:themeFill="background1"/>
        <w:spacing w:lineRule="exact" w:line="240" w:before="120" w:after="120"/>
        <w:jc w:val="both"/>
        <w:rPr>
          <w:rFonts w:ascii="Times New Roman" w:hAnsi="Times New Roman" w:eastAsia="Times New Roman" w:cs="Times New Roman"/>
          <w:i/>
          <w:i/>
          <w:sz w:val="28"/>
          <w:szCs w:val="28"/>
          <w:lang w:eastAsia="pl-PL"/>
        </w:rPr>
      </w:pPr>
      <w:r>
        <w:rPr>
          <w:rFonts w:cs="Times New Roman" w:ascii="Times New Roman" w:hAnsi="Times New Roman"/>
          <w:sz w:val="24"/>
          <w:szCs w:val="24"/>
        </w:rPr>
        <w:t xml:space="preserve">Zamówienie publiczne zostanie udzielone w trybie przetargu nieograniczonego – </w:t>
      </w:r>
      <w:r>
        <w:rPr>
          <w:rFonts w:eastAsia="Times New Roman" w:cs="Times New Roman" w:ascii="Times New Roman" w:hAnsi="Times New Roman"/>
          <w:sz w:val="24"/>
          <w:szCs w:val="24"/>
          <w:lang w:eastAsia="pl-PL"/>
        </w:rPr>
        <w:t xml:space="preserve">art. 10 ust. 1 ustawy z dnia 29 stycznia 2004 r. Prawo zamówień publicznych </w:t>
      </w:r>
      <w:r>
        <w:rPr>
          <w:rFonts w:cs="Times New Roman" w:ascii="Times New Roman" w:hAnsi="Times New Roman"/>
        </w:rPr>
        <w:t>(Dz. U. 2015. 2164  tj. z późn. zm).</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III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OPIS PRZEDMIOTU ZAMÓWIENIA</w:t>
      </w:r>
    </w:p>
    <w:p>
      <w:pPr>
        <w:pStyle w:val="ListParagraph"/>
        <w:numPr>
          <w:ilvl w:val="1"/>
          <w:numId w:val="2"/>
        </w:numPr>
        <w:shd w:val="clear" w:color="auto" w:fill="FFFFFF" w:themeFill="background1"/>
        <w:tabs>
          <w:tab w:val="left" w:pos="284" w:leader="none"/>
        </w:tabs>
        <w:spacing w:lineRule="exact" w:line="240" w:before="120" w:after="120"/>
        <w:ind w:left="284" w:hanging="284"/>
        <w:jc w:val="both"/>
        <w:rPr>
          <w:rFonts w:ascii="Times New Roman" w:hAnsi="Times New Roman" w:cs="Times New Roman"/>
          <w:b/>
          <w:b/>
          <w:color w:val="FF0000"/>
          <w:sz w:val="28"/>
          <w:szCs w:val="28"/>
        </w:rPr>
      </w:pPr>
      <w:r>
        <w:rPr>
          <w:rFonts w:cs="Times New Roman" w:ascii="Times New Roman" w:hAnsi="Times New Roman"/>
          <w:szCs w:val="24"/>
        </w:rPr>
        <w:t xml:space="preserve">Przedmiotem zamówienia jest:  </w:t>
      </w:r>
      <w:r>
        <w:rPr>
          <w:rFonts w:cs="Times New Roman" w:ascii="Times New Roman" w:hAnsi="Times New Roman"/>
          <w:color w:val="000000" w:themeColor="text1"/>
          <w:sz w:val="24"/>
          <w:szCs w:val="24"/>
        </w:rPr>
        <w:t xml:space="preserve">„Zakup systemu radiografii cyfrowej pośredniej składającej się ze skanera i stacji technika oraz lekarskiej stacji opisowej wraz z oprogramowaniem”. </w:t>
      </w:r>
    </w:p>
    <w:p>
      <w:pPr>
        <w:pStyle w:val="Nagwek3"/>
        <w:numPr>
          <w:ilvl w:val="1"/>
          <w:numId w:val="2"/>
        </w:numPr>
        <w:shd w:val="clear" w:color="auto" w:fill="FFFFFF" w:themeFill="background1"/>
        <w:tabs>
          <w:tab w:val="left" w:pos="284" w:leader="none"/>
        </w:tabs>
        <w:spacing w:lineRule="exact" w:line="240"/>
        <w:ind w:left="284" w:hanging="284"/>
        <w:jc w:val="both"/>
        <w:rPr>
          <w:szCs w:val="24"/>
        </w:rPr>
      </w:pPr>
      <w:r>
        <w:rPr>
          <w:szCs w:val="24"/>
        </w:rPr>
        <w:t xml:space="preserve">Główny przedmiot zamówienia wg Wspólnego Słownika Zamówień (CPV): </w:t>
        <w:br/>
        <w:t>33111600-7 Urządzenia radiograficzne; 48180000-3 Pakiety oprogramowania medycznego.</w:t>
      </w:r>
    </w:p>
    <w:p>
      <w:pPr>
        <w:pStyle w:val="Normal"/>
        <w:numPr>
          <w:ilvl w:val="1"/>
          <w:numId w:val="2"/>
        </w:numPr>
        <w:shd w:val="clear" w:color="auto" w:fill="FFFFFF" w:themeFill="background1"/>
        <w:tabs>
          <w:tab w:val="left" w:pos="284" w:leader="none"/>
        </w:tabs>
        <w:spacing w:lineRule="exact" w:line="240" w:before="120" w:after="120"/>
        <w:ind w:left="284" w:hanging="284"/>
        <w:jc w:val="both"/>
        <w:rPr>
          <w:rFonts w:ascii="Times New Roman" w:hAnsi="Times New Roman" w:cs="Times New Roman"/>
          <w:sz w:val="24"/>
        </w:rPr>
      </w:pPr>
      <w:r>
        <w:rPr>
          <w:rFonts w:cs="Times New Roman" w:ascii="Times New Roman" w:hAnsi="Times New Roman"/>
          <w:sz w:val="24"/>
          <w:szCs w:val="24"/>
        </w:rPr>
        <w:t xml:space="preserve">Szczegółowy opis przedmiotu zamówienia został określony w </w:t>
      </w:r>
      <w:r>
        <w:rPr>
          <w:rFonts w:cs="Times New Roman" w:ascii="Times New Roman" w:hAnsi="Times New Roman"/>
          <w:b/>
          <w:sz w:val="24"/>
          <w:szCs w:val="24"/>
        </w:rPr>
        <w:t>Załączniku nr 1</w:t>
      </w:r>
      <w:r>
        <w:rPr>
          <w:rFonts w:cs="Times New Roman" w:ascii="Times New Roman" w:hAnsi="Times New Roman"/>
          <w:sz w:val="24"/>
          <w:szCs w:val="24"/>
        </w:rPr>
        <w:t xml:space="preserve"> do  SIWZ.</w:t>
      </w:r>
      <w:r>
        <w:rPr>
          <w:rFonts w:cs="Times New Roman" w:ascii="Times New Roman" w:hAnsi="Times New Roman"/>
          <w:sz w:val="24"/>
        </w:rPr>
        <w:t xml:space="preserve"> Warunki gwarancji i serwisu opisane zostały </w:t>
      </w:r>
      <w:r>
        <w:rPr>
          <w:rFonts w:cs="Times New Roman" w:ascii="Times New Roman" w:hAnsi="Times New Roman"/>
          <w:sz w:val="24"/>
          <w:szCs w:val="24"/>
        </w:rPr>
        <w:t xml:space="preserve">w </w:t>
      </w:r>
      <w:r>
        <w:rPr>
          <w:rFonts w:cs="Times New Roman" w:ascii="Times New Roman" w:hAnsi="Times New Roman"/>
          <w:b/>
          <w:sz w:val="24"/>
          <w:szCs w:val="24"/>
        </w:rPr>
        <w:t>Załączniku nr 1A</w:t>
      </w:r>
      <w:r>
        <w:rPr>
          <w:rFonts w:cs="Times New Roman" w:ascii="Times New Roman" w:hAnsi="Times New Roman"/>
          <w:sz w:val="24"/>
          <w:szCs w:val="24"/>
        </w:rPr>
        <w:t xml:space="preserve"> do  SIWZ.</w:t>
      </w:r>
    </w:p>
    <w:p>
      <w:pPr>
        <w:pStyle w:val="ListParagraph"/>
        <w:numPr>
          <w:ilvl w:val="1"/>
          <w:numId w:val="2"/>
        </w:numPr>
        <w:shd w:val="clear" w:color="auto" w:fill="FFFFFF" w:themeFill="background1"/>
        <w:tabs>
          <w:tab w:val="left" w:pos="284" w:leader="none"/>
        </w:tabs>
        <w:spacing w:lineRule="exact" w:line="240" w:before="120" w:after="12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Zamawiający nie dopuszcza składania ofert częściowych. </w:t>
      </w:r>
    </w:p>
    <w:p>
      <w:pPr>
        <w:pStyle w:val="ListParagraph"/>
        <w:numPr>
          <w:ilvl w:val="1"/>
          <w:numId w:val="2"/>
        </w:numPr>
        <w:shd w:val="clear" w:color="auto" w:fill="FFFFFF" w:themeFill="background1"/>
        <w:tabs>
          <w:tab w:val="left" w:pos="284" w:leader="none"/>
        </w:tabs>
        <w:spacing w:lineRule="exact" w:line="240" w:before="120" w:after="12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Zamawiający nie przewiduje zamówień, o których mowa w art. 67 ust. 1 pkt 6 i 7 ustawy Pzp. </w:t>
      </w:r>
    </w:p>
    <w:p>
      <w:pPr>
        <w:pStyle w:val="ListParagraph"/>
        <w:numPr>
          <w:ilvl w:val="1"/>
          <w:numId w:val="2"/>
        </w:numPr>
        <w:shd w:val="clear" w:color="auto" w:fill="FFFFFF" w:themeFill="background1"/>
        <w:tabs>
          <w:tab w:val="left" w:pos="284" w:leader="none"/>
        </w:tabs>
        <w:spacing w:lineRule="exact" w:line="240" w:before="12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Zamawiający nie dopuszcza możliwości składania ofert wariantowych. </w:t>
      </w:r>
    </w:p>
    <w:p>
      <w:pPr>
        <w:pStyle w:val="ListParagraph"/>
        <w:numPr>
          <w:ilvl w:val="1"/>
          <w:numId w:val="2"/>
        </w:numPr>
        <w:shd w:val="clear" w:color="auto" w:fill="FFFFFF" w:themeFill="background1"/>
        <w:tabs>
          <w:tab w:val="left" w:pos="284" w:leader="none"/>
        </w:tabs>
        <w:spacing w:lineRule="exact" w:line="240" w:before="12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nie przewiduje możliwości udzielania zaliczek.</w:t>
      </w:r>
    </w:p>
    <w:p>
      <w:pPr>
        <w:pStyle w:val="ListParagraph"/>
        <w:numPr>
          <w:ilvl w:val="1"/>
          <w:numId w:val="2"/>
        </w:numPr>
        <w:shd w:val="clear" w:color="auto" w:fill="FFFFFF" w:themeFill="background1"/>
        <w:tabs>
          <w:tab w:val="left" w:pos="284" w:leader="none"/>
        </w:tabs>
        <w:spacing w:lineRule="exact" w:line="240" w:before="12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Postępowanie nie jest prowadzone w celu zawarcia umowy ramowej.</w:t>
      </w:r>
    </w:p>
    <w:p>
      <w:pPr>
        <w:pStyle w:val="ListParagraph"/>
        <w:numPr>
          <w:ilvl w:val="1"/>
          <w:numId w:val="2"/>
        </w:numPr>
        <w:shd w:val="clear" w:color="auto" w:fill="FFFFFF" w:themeFill="background1"/>
        <w:tabs>
          <w:tab w:val="left" w:pos="284" w:leader="none"/>
        </w:tabs>
        <w:spacing w:lineRule="exact" w:line="240" w:before="12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Zamawiający nie przewiduje przeprowadzenia aukcji elektronicznej.</w:t>
      </w:r>
    </w:p>
    <w:p>
      <w:pPr>
        <w:pStyle w:val="ListParagraph"/>
        <w:numPr>
          <w:ilvl w:val="1"/>
          <w:numId w:val="2"/>
        </w:numPr>
        <w:shd w:val="clear" w:color="auto" w:fill="FFFFFF" w:themeFill="background1"/>
        <w:tabs>
          <w:tab w:val="left" w:pos="426" w:leader="none"/>
        </w:tabs>
        <w:spacing w:lineRule="exact" w:line="240" w:before="120" w:after="12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pPr>
        <w:pStyle w:val="Normal"/>
        <w:shd w:val="clear" w:color="auto" w:fill="FFFFFF" w:themeFill="background1"/>
        <w:spacing w:lineRule="exact" w:line="240" w:before="12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IV</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TERMIN I MIEJSCE WYKONANIA ZAMÓWIENIA</w:t>
      </w:r>
    </w:p>
    <w:p>
      <w:pPr>
        <w:pStyle w:val="ListParagraph"/>
        <w:numPr>
          <w:ilvl w:val="0"/>
          <w:numId w:val="3"/>
        </w:numPr>
        <w:shd w:val="clear" w:color="auto" w:fill="FFFFFF" w:themeFill="background1"/>
        <w:spacing w:lineRule="exact" w:line="240" w:before="120" w:after="120"/>
        <w:ind w:left="284" w:hanging="284"/>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Termin wykonania zamówienia: </w:t>
      </w:r>
      <w:r>
        <w:rPr>
          <w:rFonts w:eastAsia="Times New Roman" w:cs="Times New Roman" w:ascii="Times New Roman" w:hAnsi="Times New Roman"/>
          <w:sz w:val="24"/>
          <w:szCs w:val="24"/>
          <w:lang w:eastAsia="pl-PL"/>
        </w:rPr>
        <w:t xml:space="preserve">do 8 tygodni od daty podpisania umowy (56 dni).  </w:t>
      </w:r>
    </w:p>
    <w:p>
      <w:pPr>
        <w:pStyle w:val="ListParagraph"/>
        <w:numPr>
          <w:ilvl w:val="0"/>
          <w:numId w:val="3"/>
        </w:numPr>
        <w:shd w:val="clear" w:color="auto" w:fill="FFFFFF" w:themeFill="background1"/>
        <w:spacing w:lineRule="exact" w:line="240" w:before="120" w:after="120"/>
        <w:ind w:left="284" w:hanging="284"/>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 xml:space="preserve">Miejsce realizacji: </w:t>
      </w:r>
      <w:r>
        <w:rPr>
          <w:rFonts w:eastAsia="Times New Roman" w:cs="Times New Roman" w:ascii="Times New Roman" w:hAnsi="Times New Roman"/>
          <w:sz w:val="24"/>
          <w:szCs w:val="24"/>
          <w:lang w:eastAsia="pl-PL"/>
        </w:rPr>
        <w:t>ul. 1 Maja 1, 39-400 Tarnobrzeg.</w:t>
      </w:r>
    </w:p>
    <w:p>
      <w:pPr>
        <w:pStyle w:val="Normal"/>
        <w:shd w:val="clear" w:color="auto" w:fill="FFFFFF" w:themeFill="background1"/>
        <w:spacing w:lineRule="exact" w:line="240" w:before="12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FFFFF" w:themeFill="background1"/>
        <w:spacing w:lineRule="exact" w:line="240" w:before="12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FFFFF" w:themeFill="background1"/>
        <w:spacing w:lineRule="exact" w:line="240" w:before="12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V</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WARUNKI UDZIAŁU W POSTĘPOWANIU ORAZ OPIS SPOSOBU DOKONYWANIA OCENY SPEŁNIANIA TYCH WARUNKÓW</w:t>
      </w:r>
    </w:p>
    <w:p>
      <w:pPr>
        <w:pStyle w:val="Normal"/>
        <w:shd w:val="clear" w:color="auto" w:fill="FFFFFF" w:themeFill="background1"/>
        <w:spacing w:lineRule="exact" w:line="240" w:before="120" w:after="120"/>
        <w:rPr>
          <w:rFonts w:ascii="Times New Roman" w:hAnsi="Times New Roman" w:eastAsia="Times New Roman"/>
          <w:b/>
          <w:b/>
          <w:sz w:val="24"/>
        </w:rPr>
      </w:pPr>
      <w:r>
        <w:rPr>
          <w:rFonts w:eastAsia="Times New Roman" w:ascii="Times New Roman" w:hAnsi="Times New Roman"/>
          <w:b/>
          <w:sz w:val="24"/>
        </w:rPr>
        <w:t>WARUNKI PODMIOTOWE:</w:t>
      </w:r>
    </w:p>
    <w:p>
      <w:pPr>
        <w:pStyle w:val="Normal"/>
        <w:shd w:val="clear" w:color="auto" w:fill="FFFFFF" w:themeFill="background1"/>
        <w:tabs>
          <w:tab w:val="left" w:pos="260" w:leader="none"/>
        </w:tabs>
        <w:spacing w:lineRule="exact" w:line="240" w:before="120" w:after="120"/>
        <w:ind w:left="280" w:right="20" w:hanging="279"/>
        <w:jc w:val="both"/>
        <w:rPr>
          <w:rFonts w:ascii="Times New Roman" w:hAnsi="Times New Roman" w:eastAsia="Times New Roman"/>
          <w:sz w:val="24"/>
        </w:rPr>
      </w:pPr>
      <w:r>
        <w:rPr>
          <w:rFonts w:eastAsia="Times New Roman" w:ascii="Times New Roman" w:hAnsi="Times New Roman"/>
          <w:b/>
          <w:sz w:val="24"/>
        </w:rPr>
        <w:t>1.</w:t>
      </w:r>
      <w:r>
        <w:rPr>
          <w:rFonts w:eastAsia="Times New Roman" w:ascii="Times New Roman" w:hAnsi="Times New Roman"/>
        </w:rPr>
        <w:tab/>
      </w:r>
      <w:r>
        <w:rPr>
          <w:rFonts w:eastAsia="Times New Roman" w:ascii="Times New Roman" w:hAnsi="Times New Roman"/>
          <w:sz w:val="24"/>
        </w:rPr>
        <w:t xml:space="preserve">Zgodnie z art. 22 ustawy z dnia 29 stycznia 2004 r. Prawo zamówień publicznych, </w:t>
        <w:br/>
        <w:t>o udzielenie zamówienia mogą ubiegać się Wykonawcy, którzy:</w:t>
      </w:r>
    </w:p>
    <w:p>
      <w:pPr>
        <w:pStyle w:val="Normal"/>
        <w:numPr>
          <w:ilvl w:val="0"/>
          <w:numId w:val="4"/>
        </w:numPr>
        <w:shd w:val="clear" w:color="auto" w:fill="FFFFFF" w:themeFill="background1"/>
        <w:tabs>
          <w:tab w:val="left" w:pos="860" w:leader="none"/>
        </w:tabs>
        <w:spacing w:lineRule="exact" w:line="240" w:before="120" w:after="120"/>
        <w:ind w:left="860" w:hanging="498"/>
        <w:jc w:val="both"/>
        <w:rPr>
          <w:rFonts w:ascii="Times New Roman" w:hAnsi="Times New Roman" w:eastAsia="Times New Roman"/>
          <w:b/>
          <w:b/>
          <w:sz w:val="24"/>
        </w:rPr>
      </w:pPr>
      <w:r>
        <w:rPr>
          <w:rFonts w:eastAsia="Times New Roman" w:ascii="Times New Roman" w:hAnsi="Times New Roman"/>
          <w:b/>
          <w:sz w:val="24"/>
        </w:rPr>
        <w:t xml:space="preserve">Nie podlegają wykluczeniu - </w:t>
      </w:r>
      <w:r>
        <w:rPr>
          <w:rFonts w:eastAsia="Times New Roman" w:ascii="Times New Roman" w:hAnsi="Times New Roman"/>
          <w:sz w:val="24"/>
        </w:rPr>
        <w:t>o udzielenie zamówienia mogą</w:t>
      </w:r>
      <w:r>
        <w:rPr>
          <w:rFonts w:eastAsia="Times New Roman" w:ascii="Times New Roman" w:hAnsi="Times New Roman"/>
          <w:b/>
          <w:sz w:val="24"/>
        </w:rPr>
        <w:t xml:space="preserve"> </w:t>
      </w:r>
      <w:r>
        <w:rPr>
          <w:rFonts w:eastAsia="Times New Roman" w:ascii="Times New Roman" w:hAnsi="Times New Roman"/>
          <w:sz w:val="24"/>
        </w:rPr>
        <w:t>ubiegać</w:t>
      </w:r>
      <w:r>
        <w:rPr>
          <w:rFonts w:eastAsia="Times New Roman" w:ascii="Times New Roman" w:hAnsi="Times New Roman"/>
          <w:b/>
          <w:sz w:val="24"/>
        </w:rPr>
        <w:t xml:space="preserve"> </w:t>
      </w:r>
      <w:r>
        <w:rPr>
          <w:rFonts w:eastAsia="Times New Roman" w:ascii="Times New Roman" w:hAnsi="Times New Roman"/>
          <w:sz w:val="24"/>
        </w:rPr>
        <w:t>się</w:t>
      </w:r>
      <w:r>
        <w:rPr>
          <w:rFonts w:eastAsia="Times New Roman" w:ascii="Times New Roman" w:hAnsi="Times New Roman"/>
          <w:b/>
          <w:sz w:val="24"/>
        </w:rPr>
        <w:t xml:space="preserve"> </w:t>
      </w:r>
      <w:r>
        <w:rPr>
          <w:rFonts w:eastAsia="Times New Roman" w:ascii="Times New Roman" w:hAnsi="Times New Roman"/>
          <w:sz w:val="24"/>
        </w:rPr>
        <w:t>Wykonawcy, którzy nie podlegają wykluczeniu z powodu niespełnienia warunków określonych w art. 24 ust. 1 ustawy Pzp. Zamawiający uzna, że Wykonawca nie podlega wykluczeniu z postępowania, jeżeli z przedstawionych przez Wykonawcę oświadczeń i dokumentów wynikać będzie, że nie występują uwarunkowania określone w art. 24 ust. 1 pkt 12-23 ustawy Pzp. W przypadkach, gdy Wykonawca wykazując spełnianie warunków, polega na zasobach innych podmiotów, a podmioty te będą brały udział w realizacji części zamówienia, w stosunku do żadnego z tych podmiotów nie mogą występować uwarunkowania zawarte w art. 24 ust. 1 pkt 12-23 ustawy Pzp.</w:t>
      </w:r>
    </w:p>
    <w:p>
      <w:pPr>
        <w:pStyle w:val="Normal"/>
        <w:numPr>
          <w:ilvl w:val="1"/>
          <w:numId w:val="4"/>
        </w:numPr>
        <w:shd w:val="clear" w:color="auto" w:fill="FFFFFF" w:themeFill="background1"/>
        <w:tabs>
          <w:tab w:val="left" w:pos="860" w:leader="none"/>
        </w:tabs>
        <w:spacing w:lineRule="exact" w:line="240" w:before="120" w:after="120"/>
        <w:ind w:left="860" w:hanging="431"/>
        <w:jc w:val="both"/>
        <w:rPr>
          <w:rFonts w:ascii="Times New Roman" w:hAnsi="Times New Roman" w:eastAsia="Times New Roman"/>
          <w:b/>
          <w:b/>
          <w:sz w:val="24"/>
        </w:rPr>
      </w:pPr>
      <w:r>
        <w:rPr>
          <w:rFonts w:eastAsia="Times New Roman" w:ascii="Times New Roman" w:hAnsi="Times New Roman"/>
          <w:b/>
          <w:sz w:val="24"/>
        </w:rPr>
        <w:t>Spełniają warunki udziału w postępowaniu, w zakresie:</w:t>
      </w:r>
    </w:p>
    <w:p>
      <w:pPr>
        <w:pStyle w:val="Normal"/>
        <w:numPr>
          <w:ilvl w:val="2"/>
          <w:numId w:val="4"/>
        </w:numPr>
        <w:shd w:val="clear" w:color="auto" w:fill="FFFFFF" w:themeFill="background1"/>
        <w:tabs>
          <w:tab w:val="left" w:pos="1418" w:leader="none"/>
        </w:tabs>
        <w:spacing w:lineRule="exact" w:line="240" w:before="120" w:after="120"/>
        <w:ind w:left="1420" w:hanging="698"/>
        <w:jc w:val="both"/>
        <w:rPr>
          <w:rFonts w:ascii="Times New Roman" w:hAnsi="Times New Roman" w:eastAsia="Times New Roman"/>
          <w:b/>
          <w:b/>
          <w:sz w:val="24"/>
        </w:rPr>
      </w:pPr>
      <w:r>
        <w:rPr>
          <w:rFonts w:eastAsia="Times New Roman" w:ascii="Times New Roman" w:hAnsi="Times New Roman"/>
          <w:b/>
          <w:sz w:val="24"/>
        </w:rPr>
        <w:t>Kompetencji lub uprawnień do prowadzenia określonej działalności zawodowej, o ile wynika to z odrębnych przepisów</w:t>
      </w:r>
      <w:r>
        <w:rPr>
          <w:rFonts w:eastAsia="Times New Roman" w:ascii="Times New Roman" w:hAnsi="Times New Roman"/>
          <w:sz w:val="24"/>
        </w:rPr>
        <w:t>. Zamawiający nie</w:t>
      </w:r>
      <w:r>
        <w:rPr>
          <w:rFonts w:eastAsia="Times New Roman" w:ascii="Times New Roman" w:hAnsi="Times New Roman"/>
          <w:b/>
          <w:sz w:val="24"/>
        </w:rPr>
        <w:t xml:space="preserve"> </w:t>
      </w:r>
      <w:r>
        <w:rPr>
          <w:rFonts w:eastAsia="Times New Roman" w:ascii="Times New Roman" w:hAnsi="Times New Roman"/>
          <w:sz w:val="24"/>
        </w:rPr>
        <w:t>precyzuje w tym zakresie żadnych wymagań, których spełnienie Wykonawca zobowiązany jest wykazać w sposób szczególny.</w:t>
      </w:r>
    </w:p>
    <w:p>
      <w:pPr>
        <w:pStyle w:val="Normal"/>
        <w:numPr>
          <w:ilvl w:val="2"/>
          <w:numId w:val="4"/>
        </w:numPr>
        <w:shd w:val="clear" w:color="auto" w:fill="FFFFFF" w:themeFill="background1"/>
        <w:tabs>
          <w:tab w:val="left" w:pos="1418" w:leader="none"/>
        </w:tabs>
        <w:spacing w:lineRule="exact" w:line="240" w:before="120" w:after="120"/>
        <w:ind w:left="1416" w:right="20" w:hanging="698"/>
        <w:jc w:val="both"/>
        <w:rPr>
          <w:rFonts w:ascii="Times New Roman" w:hAnsi="Times New Roman" w:eastAsia="Times New Roman"/>
          <w:sz w:val="24"/>
        </w:rPr>
      </w:pPr>
      <w:r>
        <w:rPr>
          <w:rFonts w:eastAsia="Times New Roman" w:ascii="Times New Roman" w:hAnsi="Times New Roman"/>
          <w:b/>
          <w:color w:val="000000" w:themeColor="text1"/>
          <w:sz w:val="24"/>
        </w:rPr>
        <w:t xml:space="preserve">Sytuacji ekonomicznej lub finansowej </w:t>
      </w:r>
      <w:r>
        <w:rPr>
          <w:rFonts w:eastAsia="Times New Roman" w:ascii="Times New Roman" w:hAnsi="Times New Roman"/>
          <w:color w:val="000000" w:themeColor="text1"/>
          <w:sz w:val="24"/>
        </w:rPr>
        <w:t xml:space="preserve">– o </w:t>
      </w:r>
      <w:r>
        <w:rPr>
          <w:rFonts w:eastAsia="Times New Roman" w:ascii="Times New Roman" w:hAnsi="Times New Roman"/>
          <w:sz w:val="24"/>
        </w:rPr>
        <w:t>udzielenie zamówienia mogą</w:t>
      </w:r>
      <w:r>
        <w:rPr>
          <w:rFonts w:eastAsia="Times New Roman" w:ascii="Times New Roman" w:hAnsi="Times New Roman"/>
          <w:b/>
          <w:sz w:val="24"/>
        </w:rPr>
        <w:t xml:space="preserve"> </w:t>
      </w:r>
      <w:r>
        <w:rPr>
          <w:rFonts w:eastAsia="Times New Roman" w:ascii="Times New Roman" w:hAnsi="Times New Roman"/>
          <w:sz w:val="24"/>
        </w:rPr>
        <w:t>ubiegać</w:t>
      </w:r>
      <w:r>
        <w:rPr>
          <w:rFonts w:eastAsia="Times New Roman" w:ascii="Times New Roman" w:hAnsi="Times New Roman"/>
          <w:b/>
          <w:sz w:val="24"/>
        </w:rPr>
        <w:t xml:space="preserve"> </w:t>
      </w:r>
      <w:r>
        <w:rPr>
          <w:rFonts w:eastAsia="Times New Roman" w:ascii="Times New Roman" w:hAnsi="Times New Roman"/>
          <w:sz w:val="24"/>
        </w:rPr>
        <w:t>się</w:t>
      </w:r>
      <w:r>
        <w:rPr>
          <w:rFonts w:eastAsia="Times New Roman" w:ascii="Times New Roman" w:hAnsi="Times New Roman"/>
          <w:b/>
          <w:sz w:val="24"/>
        </w:rPr>
        <w:t xml:space="preserve"> </w:t>
      </w:r>
      <w:r>
        <w:rPr>
          <w:rFonts w:eastAsia="Times New Roman" w:ascii="Times New Roman" w:hAnsi="Times New Roman"/>
          <w:sz w:val="24"/>
        </w:rPr>
        <w:t xml:space="preserve">Wykonawcy, którzy posiadają środki finansowe lub zdolność kredytową w wysokości nie mniejszej niż 300 000,00 zł, w okresie nie wcześniejszym niż 1 miesiąc przed upływem terminu składania ofert. </w:t>
      </w:r>
    </w:p>
    <w:p>
      <w:pPr>
        <w:pStyle w:val="Normal"/>
        <w:shd w:val="clear" w:color="auto" w:fill="FFFFFF" w:themeFill="background1"/>
        <w:spacing w:lineRule="exact" w:line="240" w:before="120" w:after="120"/>
        <w:rPr>
          <w:rFonts w:ascii="Times New Roman" w:hAnsi="Times New Roman" w:eastAsia="Times New Roman"/>
          <w:b/>
          <w:b/>
          <w:sz w:val="24"/>
        </w:rPr>
      </w:pPr>
      <w:r>
        <w:rPr>
          <w:rFonts w:eastAsia="Times New Roman" w:ascii="Times New Roman" w:hAnsi="Times New Roman"/>
          <w:b/>
          <w:sz w:val="24"/>
        </w:rPr>
        <w:t>UWAGA</w:t>
      </w:r>
    </w:p>
    <w:p>
      <w:pPr>
        <w:pStyle w:val="Normal"/>
        <w:shd w:val="clear" w:color="auto" w:fill="FFFFFF" w:themeFill="background1"/>
        <w:spacing w:lineRule="exact" w:line="240" w:before="120" w:after="120"/>
        <w:ind w:firstLine="362"/>
        <w:jc w:val="both"/>
        <w:rPr>
          <w:rFonts w:ascii="Times New Roman" w:hAnsi="Times New Roman" w:eastAsia="Times New Roman"/>
          <w:color w:val="000000" w:themeColor="text1"/>
          <w:sz w:val="24"/>
        </w:rPr>
      </w:pPr>
      <w:r>
        <w:rPr>
          <w:rFonts w:eastAsia="Times New Roman" w:ascii="Times New Roman" w:hAnsi="Times New Roman"/>
          <w:i/>
          <w:color w:val="000000" w:themeColor="text1"/>
          <w:sz w:val="23"/>
        </w:rPr>
        <w:t xml:space="preserve">W przypadku wartości posiadanych środków finansowych wyrażonych w innej walucie, zamawiający, w celu oceny spełnienia ww. warunku, dokona przeliczenia tych wartości </w:t>
      </w:r>
      <w:r>
        <w:rPr>
          <w:rFonts w:eastAsia="Times New Roman" w:ascii="Times New Roman" w:hAnsi="Times New Roman"/>
          <w:i/>
          <w:color w:val="000000" w:themeColor="text1"/>
          <w:sz w:val="24"/>
        </w:rPr>
        <w:t>wg. kursu z dnia, w którym nastąpiło otwarcie ofert</w:t>
      </w:r>
      <w:r>
        <w:rPr>
          <w:rFonts w:eastAsia="Times New Roman" w:ascii="Times New Roman" w:hAnsi="Times New Roman"/>
          <w:i/>
          <w:color w:val="000000" w:themeColor="text1"/>
          <w:sz w:val="23"/>
        </w:rPr>
        <w:t xml:space="preserve"> na podstawie Tabeli kursów </w:t>
      </w:r>
      <w:r>
        <w:rPr>
          <w:rFonts w:eastAsia="Times New Roman" w:ascii="Times New Roman" w:hAnsi="Times New Roman"/>
          <w:i/>
          <w:color w:val="000000" w:themeColor="text1"/>
          <w:sz w:val="24"/>
        </w:rPr>
        <w:t xml:space="preserve">średnich NBP publikowanych na stronie internetowej: </w:t>
      </w:r>
      <w:r>
        <w:rPr>
          <w:rFonts w:eastAsia="Times New Roman" w:ascii="Times New Roman" w:hAnsi="Times New Roman"/>
          <w:color w:val="000000" w:themeColor="text1"/>
          <w:sz w:val="24"/>
          <w:u w:val="single"/>
        </w:rPr>
        <w:t>http://www.nbp.pl/home.aspx?c=/ascx/archa.ascx</w:t>
      </w:r>
    </w:p>
    <w:p>
      <w:pPr>
        <w:pStyle w:val="Normal"/>
        <w:numPr>
          <w:ilvl w:val="2"/>
          <w:numId w:val="4"/>
        </w:numPr>
        <w:shd w:val="clear" w:color="auto" w:fill="FFFFFF" w:themeFill="background1"/>
        <w:tabs>
          <w:tab w:val="left" w:pos="1418" w:leader="none"/>
        </w:tabs>
        <w:spacing w:lineRule="exact" w:line="240" w:before="120" w:after="120"/>
        <w:ind w:left="1420" w:right="20" w:hanging="698"/>
        <w:jc w:val="both"/>
        <w:rPr>
          <w:rFonts w:ascii="Times New Roman" w:hAnsi="Times New Roman" w:eastAsia="Times New Roman"/>
          <w:sz w:val="24"/>
        </w:rPr>
      </w:pPr>
      <w:r>
        <w:rPr>
          <w:rFonts w:eastAsia="Times New Roman" w:ascii="Times New Roman" w:hAnsi="Times New Roman"/>
          <w:b/>
          <w:sz w:val="24"/>
        </w:rPr>
        <w:t xml:space="preserve">Posiadania zdolności technicznej lub zawodowej – </w:t>
      </w:r>
      <w:r>
        <w:rPr>
          <w:rFonts w:eastAsia="Times New Roman" w:ascii="Times New Roman" w:hAnsi="Times New Roman"/>
          <w:sz w:val="24"/>
        </w:rPr>
        <w:t>o udzielenie zamówienia mogą</w:t>
      </w:r>
      <w:r>
        <w:rPr>
          <w:rFonts w:eastAsia="Times New Roman" w:ascii="Times New Roman" w:hAnsi="Times New Roman"/>
          <w:b/>
          <w:sz w:val="24"/>
        </w:rPr>
        <w:t xml:space="preserve"> </w:t>
      </w:r>
      <w:r>
        <w:rPr>
          <w:rFonts w:eastAsia="Times New Roman" w:ascii="Times New Roman" w:hAnsi="Times New Roman"/>
          <w:sz w:val="24"/>
        </w:rPr>
        <w:t>ubiegać</w:t>
      </w:r>
      <w:r>
        <w:rPr>
          <w:rFonts w:eastAsia="Times New Roman" w:ascii="Times New Roman" w:hAnsi="Times New Roman"/>
          <w:b/>
          <w:sz w:val="24"/>
        </w:rPr>
        <w:t xml:space="preserve"> </w:t>
      </w:r>
      <w:r>
        <w:rPr>
          <w:rFonts w:eastAsia="Times New Roman" w:ascii="Times New Roman" w:hAnsi="Times New Roman"/>
          <w:sz w:val="24"/>
        </w:rPr>
        <w:t>się</w:t>
      </w:r>
      <w:r>
        <w:rPr>
          <w:rFonts w:eastAsia="Times New Roman" w:ascii="Times New Roman" w:hAnsi="Times New Roman"/>
          <w:b/>
          <w:sz w:val="24"/>
        </w:rPr>
        <w:t xml:space="preserve"> </w:t>
      </w:r>
      <w:r>
        <w:rPr>
          <w:rFonts w:eastAsia="Times New Roman" w:ascii="Times New Roman" w:hAnsi="Times New Roman"/>
          <w:sz w:val="24"/>
        </w:rPr>
        <w:t xml:space="preserve">Wykonawcy, którzy w okresie ostatnich trzech lat przed upływem terminu składania ofert, a jeżeli okres prowadzenia działalności jest krótszy - w tym okresie, wykonali, minimum 3 (trzy) dostawy </w:t>
      </w:r>
      <w:r>
        <w:rPr>
          <w:rFonts w:eastAsia="Calibri" w:cs="Times New Roman" w:ascii="Times New Roman" w:hAnsi="Times New Roman"/>
          <w:sz w:val="24"/>
          <w:szCs w:val="24"/>
        </w:rPr>
        <w:t xml:space="preserve">systemu cyfrowej radiografii pośredniej wraz z  oprogramowaniem </w:t>
      </w:r>
      <w:r>
        <w:rPr>
          <w:rFonts w:eastAsia="Times New Roman" w:ascii="Times New Roman" w:hAnsi="Times New Roman"/>
          <w:sz w:val="24"/>
        </w:rPr>
        <w:t>o wartości co najmniej 200 000,00 zł każda, wraz z podaniem ich wa</w:t>
      </w:r>
      <w:bookmarkStart w:id="0" w:name="_GoBack"/>
      <w:bookmarkEnd w:id="0"/>
      <w:r>
        <w:rPr>
          <w:rFonts w:eastAsia="Times New Roman" w:ascii="Times New Roman" w:hAnsi="Times New Roman"/>
          <w:sz w:val="24"/>
        </w:rPr>
        <w:t xml:space="preserve">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w:t>
        <w:br/>
        <w:t xml:space="preserve">a jeżeli z uzasadnionej przyczyny o obiektywnym charakterze wykonawca nie jest w stanie uzyskać tych dokumentów – oświadczenie Wykonawcy. </w:t>
      </w:r>
    </w:p>
    <w:p>
      <w:pPr>
        <w:pStyle w:val="Normal"/>
        <w:shd w:val="clear" w:color="auto" w:fill="FFFFFF" w:themeFill="background1"/>
        <w:spacing w:lineRule="exact" w:line="240" w:before="120" w:after="120"/>
        <w:rPr>
          <w:rFonts w:ascii="Times New Roman" w:hAnsi="Times New Roman" w:eastAsia="Times New Roman"/>
          <w:b/>
          <w:b/>
          <w:sz w:val="24"/>
        </w:rPr>
      </w:pPr>
      <w:r>
        <w:rPr>
          <w:rFonts w:eastAsia="Times New Roman" w:ascii="Times New Roman" w:hAnsi="Times New Roman"/>
          <w:b/>
          <w:sz w:val="24"/>
        </w:rPr>
        <w:t>UWAGA</w:t>
      </w:r>
    </w:p>
    <w:p>
      <w:pPr>
        <w:pStyle w:val="Normal"/>
        <w:shd w:val="clear" w:color="auto" w:fill="FFFFFF" w:themeFill="background1"/>
        <w:spacing w:lineRule="exact" w:line="240" w:before="120" w:after="120"/>
        <w:ind w:firstLine="362"/>
        <w:jc w:val="both"/>
        <w:rPr/>
      </w:pPr>
      <w:r>
        <w:rPr>
          <w:rFonts w:eastAsia="Times New Roman" w:ascii="Times New Roman" w:hAnsi="Times New Roman"/>
          <w:i/>
          <w:color w:val="000000" w:themeColor="text1"/>
          <w:sz w:val="24"/>
        </w:rPr>
        <w:t xml:space="preserve">W przypadku wartości dostaw wyrażonej w innej walucie, Zamawiający, w celu oceny spełnienia ww. warunku, dokona przeliczenia tych wartości wg. kursu z dnia, w którym nastąpiło otwarcie ofert, na podstawie Tabeli kursów średnich NBP publikowanych </w:t>
        <w:br/>
        <w:t xml:space="preserve">na stronie internetowej: </w:t>
      </w:r>
      <w:hyperlink r:id="rId2">
        <w:r>
          <w:rPr>
            <w:rStyle w:val="Czeinternetowe"/>
            <w:rFonts w:eastAsia="Times New Roman" w:ascii="Times New Roman" w:hAnsi="Times New Roman"/>
            <w:color w:val="000000" w:themeColor="text1"/>
            <w:sz w:val="24"/>
          </w:rPr>
          <w:t>http://www.nbp.pl/home.aspx?c=/ascx/archa.ascx</w:t>
        </w:r>
      </w:hyperlink>
    </w:p>
    <w:p>
      <w:pPr>
        <w:pStyle w:val="Normal"/>
        <w:shd w:val="clear" w:color="auto" w:fill="FFFFFF" w:themeFill="background1"/>
        <w:spacing w:lineRule="exact" w:line="240" w:before="120" w:after="120"/>
        <w:ind w:firstLine="362"/>
        <w:jc w:val="both"/>
        <w:rPr>
          <w:rFonts w:ascii="Times New Roman" w:hAnsi="Times New Roman" w:eastAsia="Times New Roman"/>
          <w:color w:val="FF0000"/>
          <w:sz w:val="24"/>
          <w:u w:val="single"/>
        </w:rPr>
      </w:pPr>
      <w:r>
        <w:rPr>
          <w:rFonts w:eastAsia="Times New Roman" w:ascii="Times New Roman" w:hAnsi="Times New Roman"/>
          <w:color w:val="FF0000"/>
          <w:sz w:val="24"/>
          <w:u w:val="single"/>
        </w:rPr>
      </w:r>
    </w:p>
    <w:p>
      <w:pPr>
        <w:pStyle w:val="Normal"/>
        <w:shd w:val="clear" w:color="auto" w:fill="FFFFFF" w:themeFill="background1"/>
        <w:spacing w:lineRule="exact" w:line="240" w:before="120" w:after="120"/>
        <w:ind w:firstLine="362"/>
        <w:jc w:val="both"/>
        <w:rPr>
          <w:rFonts w:ascii="Times New Roman" w:hAnsi="Times New Roman" w:eastAsia="Times New Roman"/>
          <w:color w:val="FF0000"/>
          <w:sz w:val="24"/>
          <w:u w:val="single"/>
        </w:rPr>
      </w:pPr>
      <w:r>
        <w:rPr>
          <w:rFonts w:eastAsia="Times New Roman" w:ascii="Times New Roman" w:hAnsi="Times New Roman"/>
          <w:color w:val="FF0000"/>
          <w:sz w:val="24"/>
          <w:u w:val="single"/>
        </w:rPr>
      </w:r>
    </w:p>
    <w:p>
      <w:pPr>
        <w:pStyle w:val="Normal"/>
        <w:numPr>
          <w:ilvl w:val="0"/>
          <w:numId w:val="5"/>
        </w:numPr>
        <w:shd w:val="clear" w:color="auto" w:fill="FFFFFF" w:themeFill="background1"/>
        <w:tabs>
          <w:tab w:val="left" w:pos="280" w:leader="none"/>
        </w:tabs>
        <w:spacing w:lineRule="exact" w:line="240" w:before="120" w:after="120"/>
        <w:ind w:left="280" w:hanging="278"/>
        <w:jc w:val="both"/>
        <w:rPr>
          <w:rFonts w:ascii="Times New Roman" w:hAnsi="Times New Roman" w:eastAsia="Times New Roman"/>
          <w:b/>
          <w:b/>
          <w:sz w:val="24"/>
        </w:rPr>
      </w:pPr>
      <w:r>
        <w:rPr>
          <w:rFonts w:eastAsia="Times New Roman" w:ascii="Times New Roman" w:hAnsi="Times New Roman"/>
          <w:sz w:val="24"/>
        </w:rPr>
        <w:t>Wykonawcy mogą wspólnie ubiegać się o udzielenie zamówienia zgodnie z art. 23 ustawy Pzp. W przypadku Wykonawców wspólnie ubiegających się o udzielenie zamówienia publicznego:</w:t>
      </w:r>
    </w:p>
    <w:p>
      <w:pPr>
        <w:pStyle w:val="Normal"/>
        <w:numPr>
          <w:ilvl w:val="1"/>
          <w:numId w:val="5"/>
        </w:numPr>
        <w:shd w:val="clear" w:color="auto" w:fill="FFFFFF" w:themeFill="background1"/>
        <w:tabs>
          <w:tab w:val="left" w:pos="700" w:leader="none"/>
        </w:tabs>
        <w:spacing w:lineRule="exact" w:line="240" w:before="120" w:after="120"/>
        <w:ind w:left="700" w:hanging="415"/>
        <w:jc w:val="both"/>
        <w:rPr>
          <w:rFonts w:ascii="Times New Roman" w:hAnsi="Times New Roman" w:eastAsia="Times New Roman"/>
          <w:sz w:val="24"/>
        </w:rPr>
      </w:pPr>
      <w:r>
        <w:rPr>
          <w:rFonts w:eastAsia="Times New Roman" w:ascii="Times New Roman" w:hAnsi="Times New Roman"/>
          <w:sz w:val="24"/>
        </w:rPr>
        <w:t xml:space="preserve">Warunek określony w pkt. </w:t>
      </w:r>
      <w:r>
        <w:rPr>
          <w:rFonts w:eastAsia="Times New Roman" w:ascii="Times New Roman" w:hAnsi="Times New Roman"/>
          <w:b/>
          <w:sz w:val="24"/>
        </w:rPr>
        <w:t>1.1.</w:t>
      </w:r>
      <w:r>
        <w:rPr>
          <w:rFonts w:eastAsia="Times New Roman" w:ascii="Times New Roman" w:hAnsi="Times New Roman"/>
          <w:sz w:val="24"/>
        </w:rPr>
        <w:t xml:space="preserve">, </w:t>
      </w:r>
      <w:r>
        <w:rPr>
          <w:rFonts w:eastAsia="Times New Roman" w:ascii="Times New Roman" w:hAnsi="Times New Roman"/>
          <w:b/>
          <w:sz w:val="24"/>
        </w:rPr>
        <w:t>1.2.1</w:t>
      </w:r>
      <w:r>
        <w:rPr>
          <w:rFonts w:eastAsia="Times New Roman" w:ascii="Times New Roman" w:hAnsi="Times New Roman"/>
          <w:sz w:val="24"/>
        </w:rPr>
        <w:t xml:space="preserve"> niniejszego rozdziału, winien spełniać każdy </w:t>
        <w:br/>
        <w:t>z Wykonawców samodzielnie;</w:t>
      </w:r>
    </w:p>
    <w:p>
      <w:pPr>
        <w:pStyle w:val="Normal"/>
        <w:numPr>
          <w:ilvl w:val="1"/>
          <w:numId w:val="5"/>
        </w:numPr>
        <w:shd w:val="clear" w:color="auto" w:fill="FFFFFF" w:themeFill="background1"/>
        <w:tabs>
          <w:tab w:val="left" w:pos="700" w:leader="none"/>
        </w:tabs>
        <w:spacing w:lineRule="exact" w:line="240" w:before="120" w:after="120"/>
        <w:ind w:left="700" w:hanging="415"/>
        <w:jc w:val="both"/>
        <w:rPr>
          <w:rFonts w:ascii="Times New Roman" w:hAnsi="Times New Roman" w:eastAsia="Times New Roman"/>
          <w:sz w:val="24"/>
        </w:rPr>
      </w:pPr>
      <w:r>
        <w:rPr>
          <w:rFonts w:eastAsia="Times New Roman" w:ascii="Times New Roman" w:hAnsi="Times New Roman"/>
          <w:sz w:val="24"/>
        </w:rPr>
        <w:t xml:space="preserve">Warunki określone w punktach </w:t>
      </w:r>
      <w:r>
        <w:rPr>
          <w:rFonts w:eastAsia="Times New Roman" w:ascii="Times New Roman" w:hAnsi="Times New Roman"/>
          <w:b/>
          <w:sz w:val="24"/>
        </w:rPr>
        <w:t>1.2.2; 1.2.3</w:t>
      </w:r>
      <w:r>
        <w:rPr>
          <w:rFonts w:eastAsia="Times New Roman" w:ascii="Times New Roman" w:hAnsi="Times New Roman"/>
          <w:sz w:val="24"/>
        </w:rPr>
        <w:t xml:space="preserve"> – zostaną spełnione, jeżeli spełnia je samodzielnie chociaż jeden z Wykonawców wspólnie ubiegających się </w:t>
        <w:br/>
        <w:t>o zamówienie;</w:t>
      </w:r>
    </w:p>
    <w:p>
      <w:pPr>
        <w:pStyle w:val="Normal"/>
        <w:numPr>
          <w:ilvl w:val="1"/>
          <w:numId w:val="5"/>
        </w:numPr>
        <w:shd w:val="clear" w:color="auto" w:fill="FFFFFF" w:themeFill="background1"/>
        <w:tabs>
          <w:tab w:val="left" w:pos="700" w:leader="none"/>
        </w:tabs>
        <w:spacing w:lineRule="exact" w:line="240" w:before="120" w:after="120"/>
        <w:ind w:left="700" w:right="20" w:hanging="415"/>
        <w:jc w:val="both"/>
        <w:rPr>
          <w:rFonts w:ascii="Times New Roman" w:hAnsi="Times New Roman" w:eastAsia="Times New Roman"/>
          <w:sz w:val="24"/>
        </w:rPr>
      </w:pPr>
      <w:bookmarkStart w:id="1" w:name="page7"/>
      <w:bookmarkEnd w:id="1"/>
      <w:r>
        <w:rPr>
          <w:rFonts w:eastAsia="Times New Roman" w:ascii="Times New Roman" w:hAnsi="Times New Roman"/>
          <w:sz w:val="24"/>
        </w:rPr>
        <w:t>Wykonawcy ustanawiają pełnomocnika do reprezentowania ich w postępowaniu albo reprezentowania w postępowaniu i zawarcia umowy w sprawie zamówienia publicznego;</w:t>
      </w:r>
    </w:p>
    <w:p>
      <w:pPr>
        <w:pStyle w:val="Normal"/>
        <w:numPr>
          <w:ilvl w:val="1"/>
          <w:numId w:val="5"/>
        </w:numPr>
        <w:shd w:val="clear" w:color="auto" w:fill="FFFFFF" w:themeFill="background1"/>
        <w:tabs>
          <w:tab w:val="left" w:pos="700" w:leader="none"/>
        </w:tabs>
        <w:spacing w:lineRule="exact" w:line="240" w:before="120" w:after="120"/>
        <w:ind w:left="700" w:right="20" w:hanging="415"/>
        <w:jc w:val="both"/>
        <w:rPr>
          <w:rFonts w:ascii="Times New Roman" w:hAnsi="Times New Roman" w:eastAsia="Times New Roman"/>
          <w:sz w:val="24"/>
        </w:rPr>
      </w:pPr>
      <w:r>
        <w:rPr>
          <w:rFonts w:eastAsia="Times New Roman" w:ascii="Times New Roman" w:hAnsi="Times New Roman"/>
          <w:sz w:val="24"/>
        </w:rPr>
        <w:t>Jeżeli oferta Wykonawców, o których mowa w ust. 1, zostanie wybrana, zamawiający zastrzega możliwość żądania przed zawarciem umowy w sprawie zamówienia publicznego, przedłożenia umowy regulującej współpracę tych Wykonawców.</w:t>
      </w:r>
    </w:p>
    <w:p>
      <w:pPr>
        <w:pStyle w:val="Normal"/>
        <w:numPr>
          <w:ilvl w:val="0"/>
          <w:numId w:val="6"/>
        </w:numPr>
        <w:shd w:val="clear" w:color="auto" w:fill="FFFFFF" w:themeFill="background1"/>
        <w:tabs>
          <w:tab w:val="left" w:pos="280" w:leader="none"/>
        </w:tabs>
        <w:spacing w:lineRule="exact" w:line="240" w:before="120" w:after="120"/>
        <w:ind w:left="280" w:hanging="278"/>
        <w:jc w:val="both"/>
        <w:rPr>
          <w:rFonts w:ascii="Times New Roman" w:hAnsi="Times New Roman" w:eastAsia="Times New Roman"/>
          <w:b/>
          <w:b/>
          <w:sz w:val="24"/>
        </w:rPr>
      </w:pPr>
      <w:r>
        <w:rPr>
          <w:rFonts w:eastAsia="Times New Roman" w:ascii="Times New Roman" w:hAnsi="Times New Roman"/>
          <w:sz w:val="24"/>
        </w:rPr>
        <w:t xml:space="preserve">Wykonawca może w celu potwierdzenia spełniania warunków udziału w postępowaniu, </w:t>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 zgodnie z art. 22a ust. 1.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p>
    <w:p>
      <w:pPr>
        <w:pStyle w:val="Normal"/>
        <w:numPr>
          <w:ilvl w:val="0"/>
          <w:numId w:val="6"/>
        </w:numPr>
        <w:shd w:val="clear" w:color="auto" w:fill="FFFFFF" w:themeFill="background1"/>
        <w:tabs>
          <w:tab w:val="left" w:pos="280" w:leader="none"/>
        </w:tabs>
        <w:spacing w:lineRule="exact" w:line="240" w:before="120" w:after="120"/>
        <w:ind w:left="280" w:right="20" w:hanging="278"/>
        <w:jc w:val="both"/>
        <w:rPr>
          <w:rFonts w:ascii="Times New Roman" w:hAnsi="Times New Roman" w:eastAsia="Times New Roman"/>
          <w:b/>
          <w:b/>
          <w:sz w:val="24"/>
        </w:rPr>
      </w:pPr>
      <w:r>
        <w:rPr>
          <w:rFonts w:eastAsia="Times New Roman" w:ascii="Times New Roman" w:hAnsi="Times New Roman"/>
          <w:sz w:val="24"/>
        </w:rPr>
        <w:t xml:space="preserve">Wykonawca, który polega na sytuacji ekonomicznej lub finansowej innych podmiotów, odpowiada solidarnie z podmiotem, który zobowiązał się do udostępnienia zasobów, </w:t>
        <w:br/>
        <w:t>za szkodę poniesioną przez Zamawiającego powstałą wskutek nieudostępnienia tych zasobów, chyba  że za nieudostępnienie zasobów nie ponosi winy.</w:t>
      </w:r>
    </w:p>
    <w:p>
      <w:pPr>
        <w:pStyle w:val="Normal"/>
        <w:numPr>
          <w:ilvl w:val="0"/>
          <w:numId w:val="6"/>
        </w:numPr>
        <w:shd w:val="clear" w:color="auto" w:fill="FFFFFF" w:themeFill="background1"/>
        <w:tabs>
          <w:tab w:val="left" w:pos="280" w:leader="none"/>
        </w:tabs>
        <w:spacing w:lineRule="exact" w:line="240" w:before="120" w:after="120"/>
        <w:ind w:left="280" w:right="20" w:hanging="278"/>
        <w:jc w:val="both"/>
        <w:rPr>
          <w:rFonts w:ascii="Times New Roman" w:hAnsi="Times New Roman" w:eastAsia="Times New Roman"/>
          <w:b/>
          <w:b/>
          <w:sz w:val="24"/>
        </w:rPr>
      </w:pPr>
      <w:r>
        <w:rPr>
          <w:rFonts w:eastAsia="Times New Roman" w:ascii="Times New Roman" w:hAnsi="Times New Roman"/>
          <w:w w:val="99"/>
          <w:sz w:val="24"/>
        </w:rPr>
        <w:t>Ocena  spełniania  warunków  udziału  w  postępowaniu  dokonana  zostanie  w  oparciu</w:t>
      </w:r>
      <w:r>
        <w:rPr>
          <w:rFonts w:eastAsia="Times New Roman" w:ascii="Times New Roman" w:hAnsi="Times New Roman"/>
          <w:sz w:val="24"/>
        </w:rPr>
        <w:t xml:space="preserve"> </w:t>
        <w:br/>
        <w:t>o przedłożone dokumenty w formule:  spełnia/nie spełnia.</w:t>
      </w:r>
    </w:p>
    <w:p>
      <w:pPr>
        <w:pStyle w:val="Normal"/>
        <w:shd w:val="clear" w:color="auto" w:fill="FFFFFF" w:themeFill="background1"/>
        <w:spacing w:lineRule="exact" w:line="240" w:before="120" w:after="120"/>
        <w:rPr>
          <w:rFonts w:ascii="Times New Roman" w:hAnsi="Times New Roman" w:eastAsia="Times New Roman"/>
          <w:b/>
          <w:b/>
          <w:color w:val="000000" w:themeColor="text1"/>
          <w:sz w:val="24"/>
        </w:rPr>
      </w:pPr>
      <w:r>
        <w:rPr>
          <w:rFonts w:eastAsia="Times New Roman" w:ascii="Times New Roman" w:hAnsi="Times New Roman"/>
          <w:b/>
          <w:color w:val="000000" w:themeColor="text1"/>
          <w:sz w:val="24"/>
        </w:rPr>
        <w:t>WARUNKI PRZEDMIOTOWE:</w:t>
      </w:r>
    </w:p>
    <w:p>
      <w:pPr>
        <w:pStyle w:val="Normal"/>
        <w:numPr>
          <w:ilvl w:val="0"/>
          <w:numId w:val="6"/>
        </w:numPr>
        <w:shd w:val="clear" w:color="auto" w:fill="FFFFFF" w:themeFill="background1"/>
        <w:tabs>
          <w:tab w:val="left" w:pos="280" w:leader="none"/>
        </w:tabs>
        <w:spacing w:lineRule="exact" w:line="240" w:before="120" w:after="120"/>
        <w:ind w:left="280" w:right="20" w:hanging="278"/>
        <w:jc w:val="both"/>
        <w:rPr>
          <w:rFonts w:ascii="Times New Roman" w:hAnsi="Times New Roman" w:eastAsia="Times New Roman"/>
          <w:b/>
          <w:b/>
          <w:sz w:val="24"/>
        </w:rPr>
      </w:pPr>
      <w:r>
        <w:rPr>
          <w:rFonts w:eastAsia="Times New Roman" w:ascii="Times New Roman" w:hAnsi="Times New Roman"/>
          <w:sz w:val="24"/>
        </w:rPr>
        <w:t>Wymagania formalne dotyczące przedmiotu zamówienia zgodnie z art. 25 ust. 1 pkt 2 ustawy z dnia  29 stycznia 2004 r. Prawo zamówień publicznych:</w:t>
      </w:r>
    </w:p>
    <w:p>
      <w:pPr>
        <w:pStyle w:val="Normal"/>
        <w:shd w:val="clear" w:color="auto" w:fill="FFFFFF" w:themeFill="background1"/>
        <w:tabs>
          <w:tab w:val="left" w:pos="567" w:leader="none"/>
        </w:tabs>
        <w:spacing w:lineRule="exact" w:line="240" w:before="120" w:after="120"/>
        <w:ind w:left="567" w:right="20" w:hanging="287"/>
        <w:jc w:val="both"/>
        <w:rPr>
          <w:rFonts w:ascii="Times New Roman" w:hAnsi="Times New Roman" w:eastAsia="Times New Roman" w:cs="Times New Roman"/>
          <w:b/>
          <w:b/>
          <w:sz w:val="24"/>
          <w:szCs w:val="24"/>
        </w:rPr>
      </w:pPr>
      <w:r>
        <w:rPr>
          <w:rFonts w:cs="Times New Roman" w:ascii="Times New Roman" w:hAnsi="Times New Roman"/>
          <w:b/>
          <w:sz w:val="24"/>
          <w:szCs w:val="24"/>
        </w:rPr>
        <w:t>6.1.</w:t>
      </w:r>
      <w:r>
        <w:rPr>
          <w:rFonts w:cs="Times New Roman" w:ascii="Times New Roman" w:hAnsi="Times New Roman"/>
          <w:sz w:val="24"/>
          <w:szCs w:val="24"/>
        </w:rPr>
        <w:t xml:space="preserve"> Wszystkie oferowane elementy systemu oraz oprogramowanie muszą być dopuszczone do użytkowania na terenie Polski tj. co najmniej być oznakowane znakiem zgodności CE. </w:t>
      </w:r>
    </w:p>
    <w:p>
      <w:pPr>
        <w:pStyle w:val="Normal"/>
        <w:shd w:val="clear" w:color="auto" w:fill="FFFFFF" w:themeFill="background1"/>
        <w:spacing w:lineRule="exact" w:line="240" w:before="120" w:after="120"/>
        <w:rPr>
          <w:rFonts w:ascii="Times New Roman" w:hAnsi="Times New Roman" w:eastAsia="Times New Roman"/>
        </w:rPr>
      </w:pPr>
      <w:r>
        <w:rPr>
          <w:rFonts w:eastAsia="Times New Roman" w:ascii="Times New Roman" w:hAnsi="Times New Roman"/>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VI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PODSTAWY WYKLUCZENIA, O KTÓRYCH MOWA W art. 24 UST. 5</w:t>
      </w:r>
    </w:p>
    <w:p>
      <w:pPr>
        <w:pStyle w:val="ListParagraph"/>
        <w:shd w:val="clear" w:color="auto" w:fill="FFFFFF" w:themeFill="background1"/>
        <w:spacing w:lineRule="exact" w:line="240" w:before="120" w:after="120"/>
        <w:ind w:left="284" w:hanging="0"/>
        <w:jc w:val="both"/>
        <w:rPr>
          <w:rFonts w:ascii="Times New Roman" w:hAnsi="Times New Roman" w:eastAsia="Times New Roman"/>
          <w:sz w:val="24"/>
        </w:rPr>
      </w:pPr>
      <w:r>
        <w:rPr>
          <w:rFonts w:eastAsia="Times New Roman" w:ascii="Times New Roman" w:hAnsi="Times New Roman"/>
          <w:sz w:val="24"/>
        </w:rPr>
        <w:t xml:space="preserve">Zamawiający wykluczy z postępowania o udzielenie zamówienia, Wykonawcę </w:t>
        <w:br/>
        <w:t xml:space="preserve">w stosunku do którego otwarto likwidację, w zatwierdzonym przez sąd układzie </w:t>
        <w:br/>
        <w:t xml:space="preserve">w postępowaniu restrukturyzacyjnym jest przewidziane zaspokojenie wierzycieli przez likwidację majątku lub sąd zarządził likwidację jego majątku w trybie art. 332 ust. 1 ustawy z dnia 15 maja 2015 r. – Prawo restrukturyzacyjne </w:t>
      </w:r>
      <w:r>
        <w:rPr>
          <w:rFonts w:cs="Times New Roman" w:ascii="Times New Roman" w:hAnsi="Times New Roman"/>
        </w:rPr>
        <w:t>(Dz. U. 2016. 1574 tj. z późn. zm</w:t>
      </w:r>
      <w:r>
        <w:rPr>
          <w:rFonts w:eastAsia="Times New Roman" w:ascii="Times New Roman" w:hAnsi="Times New Roman"/>
          <w:sz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2016. 2171 tj. z późn. zm.).</w:t>
      </w:r>
    </w:p>
    <w:p>
      <w:pPr>
        <w:pStyle w:val="ListParagraph"/>
        <w:shd w:val="clear" w:color="auto" w:fill="FFFFFF" w:themeFill="background1"/>
        <w:spacing w:lineRule="exact" w:line="240" w:before="120" w:after="120"/>
        <w:ind w:left="284" w:hanging="0"/>
        <w:jc w:val="both"/>
        <w:rPr>
          <w:rFonts w:ascii="Times New Roman" w:hAnsi="Times New Roman" w:eastAsia="Times New Roman"/>
          <w:sz w:val="24"/>
        </w:rPr>
      </w:pPr>
      <w:r>
        <w:rPr>
          <w:rFonts w:eastAsia="Times New Roman" w:ascii="Times New Roman" w:hAnsi="Times New Roman"/>
          <w:sz w:val="24"/>
        </w:rPr>
      </w:r>
    </w:p>
    <w:p>
      <w:pPr>
        <w:pStyle w:val="ListParagraph"/>
        <w:shd w:val="clear" w:color="auto" w:fill="FFFFFF" w:themeFill="background1"/>
        <w:spacing w:lineRule="exact" w:line="240" w:before="120" w:after="120"/>
        <w:ind w:left="284" w:hanging="0"/>
        <w:jc w:val="both"/>
        <w:rPr>
          <w:rFonts w:ascii="Times New Roman" w:hAnsi="Times New Roman" w:eastAsia="Times New Roman"/>
          <w:sz w:val="24"/>
        </w:rPr>
      </w:pPr>
      <w:r>
        <w:rPr>
          <w:rFonts w:eastAsia="Times New Roman" w:ascii="Times New Roman" w:hAnsi="Times New Roman"/>
          <w:sz w:val="24"/>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VII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WYKAZ OŚWIADCZEŃ I DOKUMENTÓW, POTWIERDZAJĄCYCH SPEŁNIENIE WARUNKÓW UDZIAŁU W POSTĘPOWANIU ORAZ BRAK PODSTAW WYKLUCZENIA</w:t>
      </w:r>
    </w:p>
    <w:p>
      <w:pPr>
        <w:pStyle w:val="Normal"/>
        <w:shd w:val="clear" w:color="auto" w:fill="FFFFFF" w:themeFill="background1"/>
        <w:spacing w:lineRule="exact" w:line="240" w:before="120" w:after="120"/>
        <w:rPr>
          <w:rFonts w:ascii="Times New Roman" w:hAnsi="Times New Roman" w:eastAsia="Times New Roman"/>
          <w:b/>
          <w:b/>
          <w:sz w:val="24"/>
          <w:szCs w:val="24"/>
        </w:rPr>
      </w:pPr>
      <w:r>
        <w:rPr>
          <w:rFonts w:eastAsia="Times New Roman" w:ascii="Times New Roman" w:hAnsi="Times New Roman"/>
          <w:b/>
          <w:sz w:val="24"/>
          <w:szCs w:val="24"/>
        </w:rPr>
        <w:t>1. ZAMAWIAJĄCY WYMAGA ZAŁĄCZENIA DO OFERTY:</w:t>
      </w:r>
    </w:p>
    <w:p>
      <w:pPr>
        <w:pStyle w:val="Normal"/>
        <w:numPr>
          <w:ilvl w:val="1"/>
          <w:numId w:val="37"/>
        </w:numPr>
        <w:shd w:val="clear" w:color="auto" w:fill="FFFFFF" w:themeFill="background1"/>
        <w:tabs>
          <w:tab w:val="left" w:pos="820" w:leader="none"/>
        </w:tabs>
        <w:spacing w:lineRule="exact" w:line="240" w:before="120" w:after="120"/>
        <w:ind w:left="844" w:hanging="561"/>
        <w:jc w:val="both"/>
        <w:rPr>
          <w:rFonts w:ascii="Times New Roman" w:hAnsi="Times New Roman" w:eastAsia="Times New Roman"/>
          <w:b/>
          <w:b/>
          <w:sz w:val="24"/>
        </w:rPr>
      </w:pPr>
      <w:r>
        <w:rPr>
          <w:rFonts w:eastAsia="Times New Roman" w:ascii="Times New Roman" w:hAnsi="Times New Roman"/>
          <w:sz w:val="24"/>
        </w:rPr>
        <w:t xml:space="preserve">Oświadczenia Wykonawcy, że spełnia warunki udziału w postępowaniu. </w:t>
      </w:r>
      <w:r>
        <w:rPr>
          <w:rFonts w:eastAsia="Times New Roman" w:ascii="Times New Roman" w:hAnsi="Times New Roman"/>
          <w:b/>
          <w:sz w:val="24"/>
        </w:rPr>
        <w:t>(Załącznik</w:t>
      </w:r>
      <w:r>
        <w:rPr>
          <w:rFonts w:eastAsia="Times New Roman" w:ascii="Times New Roman" w:hAnsi="Times New Roman"/>
          <w:sz w:val="24"/>
        </w:rPr>
        <w:t xml:space="preserve"> </w:t>
      </w:r>
      <w:r>
        <w:rPr>
          <w:rFonts w:eastAsia="Times New Roman" w:ascii="Times New Roman" w:hAnsi="Times New Roman"/>
          <w:b/>
          <w:sz w:val="24"/>
        </w:rPr>
        <w:t>nr 3 do SIWZ);</w:t>
      </w:r>
    </w:p>
    <w:p>
      <w:pPr>
        <w:pStyle w:val="Normal"/>
        <w:numPr>
          <w:ilvl w:val="1"/>
          <w:numId w:val="37"/>
        </w:numPr>
        <w:shd w:val="clear" w:color="auto" w:fill="FFFFFF" w:themeFill="background1"/>
        <w:tabs>
          <w:tab w:val="left" w:pos="820" w:leader="none"/>
        </w:tabs>
        <w:spacing w:lineRule="exact" w:line="240" w:before="120" w:after="120"/>
        <w:ind w:left="844" w:hanging="561"/>
        <w:jc w:val="both"/>
        <w:rPr>
          <w:rFonts w:ascii="Times New Roman" w:hAnsi="Times New Roman" w:eastAsia="Times New Roman"/>
          <w:b/>
          <w:b/>
          <w:sz w:val="24"/>
        </w:rPr>
      </w:pPr>
      <w:r>
        <w:rPr>
          <w:rFonts w:eastAsia="Times New Roman" w:ascii="Times New Roman" w:hAnsi="Times New Roman"/>
          <w:sz w:val="24"/>
        </w:rPr>
        <w:t xml:space="preserve">Oświadczenia Wykonawcy, że nie podlega wykluczeniu z postępowania </w:t>
      </w:r>
      <w:r>
        <w:rPr>
          <w:rFonts w:eastAsia="Times New Roman" w:ascii="Times New Roman" w:hAnsi="Times New Roman"/>
          <w:b/>
          <w:sz w:val="24"/>
        </w:rPr>
        <w:t>(Załącznik</w:t>
      </w:r>
      <w:r>
        <w:rPr>
          <w:rFonts w:eastAsia="Times New Roman" w:ascii="Times New Roman" w:hAnsi="Times New Roman"/>
          <w:sz w:val="24"/>
        </w:rPr>
        <w:t xml:space="preserve"> </w:t>
      </w:r>
      <w:r>
        <w:rPr>
          <w:rFonts w:eastAsia="Times New Roman" w:ascii="Times New Roman" w:hAnsi="Times New Roman"/>
          <w:b/>
          <w:sz w:val="24"/>
        </w:rPr>
        <w:t>nr 4 do SIWZ).</w:t>
      </w:r>
    </w:p>
    <w:p>
      <w:pPr>
        <w:pStyle w:val="Normal"/>
        <w:shd w:val="clear" w:color="auto" w:fill="FFFFFF" w:themeFill="background1"/>
        <w:spacing w:lineRule="exact" w:line="240" w:before="120" w:after="120"/>
        <w:rPr>
          <w:rFonts w:ascii="Times New Roman" w:hAnsi="Times New Roman" w:eastAsia="Times New Roman"/>
          <w:b/>
          <w:b/>
          <w:sz w:val="24"/>
        </w:rPr>
      </w:pPr>
      <w:r>
        <w:rPr>
          <w:rFonts w:eastAsia="Times New Roman" w:ascii="Times New Roman" w:hAnsi="Times New Roman"/>
          <w:b/>
          <w:sz w:val="24"/>
        </w:rPr>
        <w:t>UWAGA</w:t>
      </w:r>
    </w:p>
    <w:p>
      <w:pPr>
        <w:pStyle w:val="Normal"/>
        <w:shd w:val="clear" w:color="auto" w:fill="FFFFFF" w:themeFill="background1"/>
        <w:tabs>
          <w:tab w:val="left" w:pos="1244" w:leader="none"/>
          <w:tab w:val="left" w:pos="2444" w:leader="none"/>
          <w:tab w:val="left" w:pos="3624" w:leader="none"/>
          <w:tab w:val="left" w:pos="4764" w:leader="none"/>
          <w:tab w:val="left" w:pos="5304" w:leader="none"/>
          <w:tab w:val="left" w:pos="5624" w:leader="none"/>
          <w:tab w:val="left" w:pos="6924" w:leader="none"/>
          <w:tab w:val="left" w:pos="7664" w:leader="none"/>
        </w:tabs>
        <w:spacing w:lineRule="exact" w:line="240" w:before="120" w:after="120"/>
        <w:ind w:firstLine="284"/>
        <w:jc w:val="both"/>
        <w:rPr>
          <w:rFonts w:ascii="Times New Roman" w:hAnsi="Times New Roman" w:eastAsia="Times New Roman"/>
          <w:i/>
          <w:i/>
          <w:sz w:val="24"/>
          <w:szCs w:val="24"/>
        </w:rPr>
      </w:pPr>
      <w:r>
        <w:rPr>
          <w:rFonts w:eastAsia="Times New Roman" w:ascii="Times New Roman" w:hAnsi="Times New Roman"/>
          <w:i/>
          <w:sz w:val="24"/>
          <w:szCs w:val="24"/>
        </w:rPr>
        <w:t xml:space="preserve">W przypadku wspólnego ubiegania się o zamówienie przez Wykonawców oświadczenia, </w:t>
        <w:br/>
        <w:t xml:space="preserve">o których mowa powyżej składa każdy z Wykonawców wspólnie ubiegających się </w:t>
        <w:br/>
        <w:t>o zamówienie.</w:t>
      </w:r>
    </w:p>
    <w:p>
      <w:pPr>
        <w:pStyle w:val="Normal"/>
        <w:numPr>
          <w:ilvl w:val="0"/>
          <w:numId w:val="7"/>
        </w:numPr>
        <w:shd w:val="clear" w:color="auto" w:fill="FFFFFF" w:themeFill="background1"/>
        <w:tabs>
          <w:tab w:val="left" w:pos="360" w:leader="none"/>
        </w:tabs>
        <w:spacing w:lineRule="exact" w:line="240" w:before="120" w:after="120"/>
        <w:ind w:left="360" w:right="20" w:hanging="358"/>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Przed udzieleniem zamówienia Wykonawca, którego oferta została oceniona jako najkorzystniejsza zostanie wezwany do złożenia w wyznaczonym terminie</w:t>
      </w:r>
      <w:bookmarkStart w:id="2" w:name="page20"/>
      <w:bookmarkEnd w:id="2"/>
      <w:r>
        <w:rPr>
          <w:rFonts w:eastAsia="Times New Roman" w:cs="Times New Roman" w:ascii="Times New Roman" w:hAnsi="Times New Roman"/>
          <w:b/>
          <w:sz w:val="24"/>
          <w:szCs w:val="24"/>
        </w:rPr>
        <w:t xml:space="preserve"> aktualnych dokumentów potwierdzających okoliczności, o których mowa w art. 25 ust. 1 ustawy, w zakresie wynikającym z treści SIWZ oraz ogłoszenia o zamówieniu </w:t>
      </w:r>
      <w:r>
        <w:rPr>
          <w:rStyle w:val="Zakotwiczenieprzypisudolnego"/>
          <w:rFonts w:eastAsia="Times New Roman" w:cs="Times New Roman" w:ascii="Times New Roman" w:hAnsi="Times New Roman"/>
          <w:b/>
          <w:sz w:val="24"/>
          <w:szCs w:val="24"/>
        </w:rPr>
        <w:footnoteReference w:id="2"/>
      </w:r>
      <w:r>
        <w:rPr>
          <w:rFonts w:eastAsia="Times New Roman" w:cs="Times New Roman" w:ascii="Times New Roman" w:hAnsi="Times New Roman"/>
          <w:sz w:val="24"/>
          <w:szCs w:val="24"/>
        </w:rPr>
        <w:t>:</w:t>
      </w:r>
    </w:p>
    <w:p>
      <w:pPr>
        <w:pStyle w:val="Normal"/>
        <w:shd w:val="clear" w:color="auto" w:fill="FFFFFF" w:themeFill="background1"/>
        <w:spacing w:lineRule="exact" w:line="240" w:before="120" w:after="120"/>
        <w:ind w:left="700" w:hanging="424"/>
        <w:jc w:val="both"/>
        <w:rPr>
          <w:rFonts w:ascii="Times New Roman" w:hAnsi="Times New Roman" w:cs="Times New Roman"/>
          <w:sz w:val="24"/>
          <w:szCs w:val="24"/>
        </w:rPr>
      </w:pPr>
      <w:r>
        <w:rPr>
          <w:rFonts w:eastAsia="Times New Roman" w:cs="Times New Roman" w:ascii="Times New Roman" w:hAnsi="Times New Roman"/>
          <w:b/>
          <w:sz w:val="24"/>
          <w:szCs w:val="24"/>
        </w:rPr>
        <w:t xml:space="preserve">2.1. </w:t>
      </w:r>
      <w:r>
        <w:rPr>
          <w:rFonts w:eastAsia="Times New Roman" w:ascii="Times New Roman" w:hAnsi="Times New Roman"/>
          <w:b/>
          <w:sz w:val="24"/>
        </w:rPr>
        <w:t xml:space="preserve">Kompetencji lub uprawnień do prowadzenia określonej działalności zawodowej, </w:t>
        <w:br/>
        <w:t xml:space="preserve">o ile wynika to z odrębnych przepisów. </w:t>
      </w:r>
    </w:p>
    <w:p>
      <w:pPr>
        <w:pStyle w:val="Normal"/>
        <w:shd w:val="clear" w:color="auto" w:fill="FFFFFF" w:themeFill="background1"/>
        <w:spacing w:lineRule="exact" w:line="240" w:before="120" w:after="120"/>
        <w:ind w:left="700" w:firstLine="9"/>
        <w:rPr>
          <w:rFonts w:ascii="Times New Roman" w:hAnsi="Times New Roman" w:eastAsia="Times New Roman" w:cs="Times New Roman"/>
          <w:b/>
          <w:b/>
          <w:sz w:val="24"/>
          <w:szCs w:val="24"/>
          <w:highlight w:val="yellow"/>
        </w:rPr>
      </w:pPr>
      <w:r>
        <w:rPr>
          <w:rFonts w:cs="Times New Roman" w:ascii="Times New Roman" w:hAnsi="Times New Roman"/>
          <w:sz w:val="24"/>
          <w:szCs w:val="24"/>
        </w:rPr>
        <w:t>Zamawiający nie</w:t>
      </w:r>
      <w:r>
        <w:rPr>
          <w:rFonts w:cs="Times New Roman" w:ascii="Times New Roman" w:hAnsi="Times New Roman"/>
          <w:b/>
          <w:bCs/>
          <w:sz w:val="24"/>
          <w:szCs w:val="24"/>
        </w:rPr>
        <w:t xml:space="preserve"> </w:t>
      </w:r>
      <w:r>
        <w:rPr>
          <w:rFonts w:cs="Times New Roman" w:ascii="Times New Roman" w:hAnsi="Times New Roman"/>
          <w:sz w:val="24"/>
          <w:szCs w:val="24"/>
        </w:rPr>
        <w:t>precyzuje w tym zakresie żadnych wymagań, których spełnienie Wykonawca zobowiązany jest wykazać w sposób szczególny</w:t>
      </w:r>
      <w:r>
        <w:rPr>
          <w:rFonts w:eastAsia="Times New Roman" w:ascii="Times New Roman" w:hAnsi="Times New Roman"/>
          <w:sz w:val="24"/>
        </w:rPr>
        <w:t>;</w:t>
      </w:r>
    </w:p>
    <w:p>
      <w:pPr>
        <w:pStyle w:val="Normal"/>
        <w:shd w:val="clear" w:color="auto" w:fill="FFFFFF" w:themeFill="background1"/>
        <w:spacing w:lineRule="exact" w:line="240" w:before="120" w:after="120"/>
        <w:ind w:left="700" w:hanging="424"/>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2.2. Posiadania sytuacji ekonomicznej lub finansowej </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Zamawiający żąda następujących dokumentów:</w:t>
      </w:r>
    </w:p>
    <w:p>
      <w:pPr>
        <w:pStyle w:val="Normal"/>
        <w:shd w:val="clear" w:color="auto" w:fill="FFFFFF" w:themeFill="background1"/>
        <w:spacing w:lineRule="exact" w:line="240" w:before="120" w:after="120"/>
        <w:ind w:left="1276" w:hanging="55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2.2.1.Informacji banku lub spółdzielczej kasy oszczędnościowo-kredytowej potwierdzającej wysokość posiadanych środków finansowych lub zdolność kredytową wykonawcy, w okresie nie wcześniejszym niż 1 miesiąc przed upływem terminu składania ofert;</w:t>
      </w:r>
    </w:p>
    <w:p>
      <w:pPr>
        <w:pStyle w:val="ListParagraph"/>
        <w:numPr>
          <w:ilvl w:val="1"/>
          <w:numId w:val="3"/>
        </w:numPr>
        <w:shd w:val="clear" w:color="auto" w:fill="FFFFFF" w:themeFill="background1"/>
        <w:tabs>
          <w:tab w:val="left" w:pos="848" w:leader="none"/>
        </w:tabs>
        <w:spacing w:lineRule="exact" w:line="240" w:before="120" w:after="120"/>
        <w:ind w:left="851" w:hanging="371"/>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Posiadania zdolności technicznej lub zawodowej - zamawiający żąda następujących dokumentów</w:t>
      </w:r>
      <w:r>
        <w:rPr>
          <w:rFonts w:eastAsia="Times New Roman" w:cs="Times New Roman" w:ascii="Times New Roman" w:hAnsi="Times New Roman"/>
          <w:b/>
          <w:color w:val="0000FF"/>
          <w:sz w:val="24"/>
          <w:szCs w:val="24"/>
        </w:rPr>
        <w:t>:</w:t>
      </w:r>
    </w:p>
    <w:p>
      <w:pPr>
        <w:pStyle w:val="Normal"/>
        <w:shd w:val="clear" w:color="auto" w:fill="FFFFFF" w:themeFill="background1"/>
        <w:spacing w:lineRule="exact" w:line="240" w:before="12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UWAGA</w:t>
      </w:r>
    </w:p>
    <w:p>
      <w:pPr>
        <w:pStyle w:val="Normal"/>
        <w:shd w:val="clear" w:color="auto" w:fill="FFFFFF" w:themeFill="background1"/>
        <w:spacing w:lineRule="exact" w:line="240" w:before="120" w:after="120"/>
        <w:ind w:firstLine="400"/>
        <w:jc w:val="both"/>
        <w:rPr>
          <w:rFonts w:ascii="Times New Roman" w:hAnsi="Times New Roman" w:eastAsia="Times New Roman" w:cs="Times New Roman"/>
          <w:sz w:val="24"/>
          <w:szCs w:val="24"/>
        </w:rPr>
      </w:pPr>
      <w:bookmarkStart w:id="3" w:name="page21"/>
      <w:bookmarkEnd w:id="3"/>
      <w:r>
        <w:rPr>
          <w:rFonts w:eastAsia="Times New Roman" w:cs="Times New Roman" w:ascii="Times New Roman" w:hAnsi="Times New Roman"/>
          <w:i/>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Pr>
          <w:rFonts w:eastAsia="Times New Roman" w:cs="Times New Roman" w:ascii="Times New Roman" w:hAnsi="Times New Roman"/>
          <w:b/>
          <w:i/>
          <w:sz w:val="24"/>
          <w:szCs w:val="24"/>
        </w:rPr>
        <w:t>2.2, 2.3</w:t>
      </w:r>
      <w:r>
        <w:rPr>
          <w:rFonts w:eastAsia="Times New Roman" w:cs="Times New Roman" w:ascii="Times New Roman" w:hAnsi="Times New Roman"/>
          <w:i/>
          <w:sz w:val="24"/>
          <w:szCs w:val="24"/>
        </w:rPr>
        <w:t xml:space="preserve"> udowodnić zamawiającemu, </w:t>
        <w:br/>
        <w:t xml:space="preserve">że realizując zamówienie będzie dysponował niezbędnymi zasobami tych podmiotów </w:t>
        <w:br/>
        <w:t xml:space="preserve">w szczególności przedstawiając w tym celu pisemne zobowiązanie tych podmiotów </w:t>
        <w:br/>
        <w:t xml:space="preserve">do oddania mu do dyspozycji niezbędnych zasobów na potrzeby realizacji zamówienia. </w:t>
        <w:br/>
        <w:t xml:space="preserve">W celu oceny, czy Wykonawca polegając na zdolnościach lub sytuacji innych podmiotów na zasadach określonych w art. 22a ustawy, będzie dysponował niezbędnymi zasobami </w:t>
        <w:br/>
        <w:t xml:space="preserve">w stopniu umożliwiającym należyte wykonanie zamówienia publicznego oraz oceny, czy stosunek łączący Wykonawcę z tymi podmiotami gwarantuje rzeczywisty dostęp do ich zasobów, Zamawiający żąda: </w:t>
      </w:r>
    </w:p>
    <w:p>
      <w:pPr>
        <w:pStyle w:val="Normal"/>
        <w:numPr>
          <w:ilvl w:val="0"/>
          <w:numId w:val="8"/>
        </w:numPr>
        <w:shd w:val="clear" w:color="auto" w:fill="FFFFFF" w:themeFill="background1"/>
        <w:tabs>
          <w:tab w:val="left" w:pos="400" w:leader="none"/>
        </w:tabs>
        <w:spacing w:lineRule="exact" w:line="240" w:before="120" w:after="120"/>
        <w:ind w:left="400" w:hanging="223"/>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w przypadku warunku, o którym mowa  </w:t>
      </w:r>
      <w:r>
        <w:rPr>
          <w:rFonts w:eastAsia="Times New Roman" w:cs="Times New Roman" w:ascii="Times New Roman" w:hAnsi="Times New Roman"/>
          <w:b/>
          <w:i/>
          <w:sz w:val="24"/>
          <w:szCs w:val="24"/>
        </w:rPr>
        <w:t>w Rozdziale V pkt. 1 ppkt 1.2.2</w:t>
      </w:r>
      <w:r>
        <w:rPr>
          <w:rFonts w:eastAsia="Times New Roman" w:cs="Times New Roman" w:ascii="Times New Roman" w:hAnsi="Times New Roman"/>
          <w:i/>
          <w:sz w:val="24"/>
          <w:szCs w:val="24"/>
        </w:rPr>
        <w:t xml:space="preserve"> – dokumentu, </w:t>
        <w:br/>
        <w:t xml:space="preserve">o którym mowa w </w:t>
      </w:r>
      <w:r>
        <w:rPr>
          <w:rFonts w:eastAsia="Times New Roman" w:cs="Times New Roman" w:ascii="Times New Roman" w:hAnsi="Times New Roman"/>
          <w:b/>
          <w:i/>
          <w:sz w:val="24"/>
          <w:szCs w:val="24"/>
        </w:rPr>
        <w:t>Rozdziale VII pkt. 2 ppkt 2.2.1</w:t>
      </w:r>
      <w:r>
        <w:rPr>
          <w:rFonts w:eastAsia="Times New Roman" w:cs="Times New Roman" w:ascii="Times New Roman" w:hAnsi="Times New Roman"/>
          <w:i/>
          <w:sz w:val="24"/>
          <w:szCs w:val="24"/>
        </w:rPr>
        <w:t>;</w:t>
      </w:r>
    </w:p>
    <w:p>
      <w:pPr>
        <w:pStyle w:val="Normal"/>
        <w:numPr>
          <w:ilvl w:val="0"/>
          <w:numId w:val="8"/>
        </w:numPr>
        <w:shd w:val="clear" w:color="auto" w:fill="FFFFFF" w:themeFill="background1"/>
        <w:tabs>
          <w:tab w:val="left" w:pos="400" w:leader="none"/>
        </w:tabs>
        <w:spacing w:lineRule="exact" w:line="240" w:before="120" w:after="120"/>
        <w:ind w:left="400" w:hanging="223"/>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oświadczenia Wykonawcy określającego:</w:t>
      </w:r>
    </w:p>
    <w:p>
      <w:pPr>
        <w:pStyle w:val="Normal"/>
        <w:numPr>
          <w:ilvl w:val="1"/>
          <w:numId w:val="8"/>
        </w:numPr>
        <w:shd w:val="clear" w:color="auto" w:fill="FFFFFF" w:themeFill="background1"/>
        <w:tabs>
          <w:tab w:val="left" w:pos="720" w:leader="none"/>
        </w:tabs>
        <w:spacing w:lineRule="exact" w:line="240" w:before="120" w:after="120"/>
        <w:ind w:left="720" w:hanging="255"/>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zakres dostępnych Wykonawcy zasobów innego podmiotu,</w:t>
      </w:r>
    </w:p>
    <w:p>
      <w:pPr>
        <w:pStyle w:val="Normal"/>
        <w:numPr>
          <w:ilvl w:val="1"/>
          <w:numId w:val="8"/>
        </w:numPr>
        <w:shd w:val="clear" w:color="auto" w:fill="FFFFFF" w:themeFill="background1"/>
        <w:tabs>
          <w:tab w:val="left" w:pos="720" w:leader="none"/>
        </w:tabs>
        <w:spacing w:lineRule="exact" w:line="240" w:before="120" w:after="120"/>
        <w:ind w:left="720" w:right="20" w:hanging="255"/>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sposób wykorzystania zasobów innego podmiotu, przez Wykonawcę, przy wykonywaniu zamówienia,</w:t>
      </w:r>
    </w:p>
    <w:p>
      <w:pPr>
        <w:pStyle w:val="Normal"/>
        <w:numPr>
          <w:ilvl w:val="1"/>
          <w:numId w:val="8"/>
        </w:numPr>
        <w:shd w:val="clear" w:color="auto" w:fill="FFFFFF" w:themeFill="background1"/>
        <w:tabs>
          <w:tab w:val="left" w:pos="720" w:leader="none"/>
        </w:tabs>
        <w:spacing w:lineRule="exact" w:line="240" w:before="120" w:after="120"/>
        <w:ind w:left="720" w:hanging="255"/>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zakres i okres udziału innego podmiotu przy wykonywaniu zamówienia publicznego.</w:t>
      </w:r>
    </w:p>
    <w:p>
      <w:pPr>
        <w:pStyle w:val="Normal"/>
        <w:shd w:val="clear" w:color="auto" w:fill="FFFFFF" w:themeFill="background1"/>
        <w:spacing w:lineRule="exact" w:line="240" w:before="120" w:after="120"/>
        <w:ind w:left="567" w:hanging="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2.3.  W  celu  potwierdzenia  braku  podstaw  wykluczenia  wykonawcy  z  udziału </w:t>
        <w:br/>
        <w:t>w postępowaniu zamawiający żąda następujących dokumentów:</w:t>
      </w:r>
    </w:p>
    <w:p>
      <w:pPr>
        <w:pStyle w:val="Normal"/>
        <w:shd w:val="clear" w:color="auto" w:fill="FFFFFF" w:themeFill="background1"/>
        <w:spacing w:lineRule="exact" w:line="240" w:before="120" w:after="120"/>
        <w:ind w:left="993" w:right="20" w:hanging="653"/>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2.3.1</w:t>
      </w:r>
      <w:r>
        <w:rPr>
          <w:rFonts w:eastAsia="Times New Roman" w:cs="Times New Roman" w:ascii="Times New Roman" w:hAnsi="Times New Roman"/>
          <w:sz w:val="24"/>
          <w:szCs w:val="24"/>
        </w:rPr>
        <w:t xml:space="preserve"> Odpisu z właściwego rejestru lub z centralnej ewidencji i informacji </w:t>
        <w:br/>
        <w:t>o działalności gospodarczej, jeżeli odrębne przepisy wymagają wpisu do rejestru lub ewidencji, w celu potwierdzenia braku podstaw wykluczenia na podstawie art. 24 ust. 5 pkt.1 ustawy;</w:t>
      </w:r>
    </w:p>
    <w:p>
      <w:pPr>
        <w:pStyle w:val="Normal"/>
        <w:numPr>
          <w:ilvl w:val="0"/>
          <w:numId w:val="9"/>
        </w:numPr>
        <w:shd w:val="clear" w:color="auto" w:fill="FFFFFF" w:themeFill="background1"/>
        <w:tabs>
          <w:tab w:val="left" w:pos="1051" w:leader="none"/>
        </w:tabs>
        <w:spacing w:lineRule="exact" w:line="240" w:before="120" w:after="120"/>
        <w:ind w:left="360" w:right="20" w:firstLine="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Informacji w odniesieniu do przynależności do grupy kapitałowej:</w:t>
      </w:r>
    </w:p>
    <w:p>
      <w:pPr>
        <w:pStyle w:val="ListParagraph"/>
        <w:numPr>
          <w:ilvl w:val="3"/>
          <w:numId w:val="38"/>
        </w:numPr>
        <w:shd w:val="clear" w:color="auto" w:fill="FFFFFF" w:themeFill="background1"/>
        <w:tabs>
          <w:tab w:val="left" w:pos="1843" w:leader="none"/>
        </w:tabs>
        <w:spacing w:lineRule="exact" w:line="240" w:before="120" w:after="120"/>
        <w:ind w:left="1843" w:hanging="8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Wykonawca, w terminie 3 dni od zamieszczenia na stronie internetowej informacji z otwarcia ofert, przekazuje Zamawiającemu oświadczenie </w:t>
        <w:br/>
        <w:t xml:space="preserve">o przynależności lub braku przynależności do tej samej grupy kapitałowej. Wraz ze złożeniem oświadczenia, Wykonawca może przedstawić dowody, </w:t>
        <w:br/>
        <w:t xml:space="preserve">że powiązania z innym wykonawcą nie prowadzą do zakłócenia konkurencji w postępowaniu o udzielenie zamówienia. Zamawiający przedkłada </w:t>
        <w:br/>
        <w:t xml:space="preserve">w załączeniu wzór Informacji w odniesieniu do przynależności do grupy kapitałowej stanowiący – </w:t>
      </w:r>
      <w:r>
        <w:rPr>
          <w:rFonts w:eastAsia="Times New Roman" w:cs="Times New Roman" w:ascii="Times New Roman" w:hAnsi="Times New Roman"/>
          <w:b/>
          <w:i/>
          <w:sz w:val="24"/>
          <w:szCs w:val="24"/>
        </w:rPr>
        <w:t>Załącznik nr 6 do SIWZ.</w:t>
      </w:r>
    </w:p>
    <w:p>
      <w:pPr>
        <w:pStyle w:val="Normal"/>
        <w:numPr>
          <w:ilvl w:val="0"/>
          <w:numId w:val="10"/>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b/>
          <w:b/>
          <w:sz w:val="24"/>
        </w:rPr>
      </w:pPr>
      <w:r>
        <w:rPr>
          <w:rFonts w:eastAsia="Times New Roman" w:ascii="Times New Roman" w:hAnsi="Times New Roman"/>
          <w:b/>
          <w:sz w:val="24"/>
        </w:rPr>
        <w:t>Forma składanych oświadczeń i dokumentów:</w:t>
      </w:r>
    </w:p>
    <w:p>
      <w:pPr>
        <w:pStyle w:val="Normal"/>
        <w:numPr>
          <w:ilvl w:val="1"/>
          <w:numId w:val="10"/>
        </w:numPr>
        <w:shd w:val="clear" w:color="auto" w:fill="FFFFFF" w:themeFill="background1"/>
        <w:tabs>
          <w:tab w:val="left" w:pos="1055" w:leader="none"/>
        </w:tabs>
        <w:spacing w:lineRule="exact" w:line="240" w:before="120" w:after="120"/>
        <w:ind w:left="709" w:right="20" w:hanging="425"/>
        <w:jc w:val="both"/>
        <w:rPr>
          <w:rFonts w:ascii="Times New Roman" w:hAnsi="Times New Roman" w:eastAsia="Times New Roman"/>
          <w:sz w:val="24"/>
          <w:szCs w:val="24"/>
        </w:rPr>
      </w:pPr>
      <w:r>
        <w:rPr>
          <w:rFonts w:eastAsia="Times New Roman" w:ascii="Times New Roman" w:hAnsi="Times New Roman"/>
          <w:sz w:val="24"/>
          <w:szCs w:val="24"/>
        </w:rPr>
        <w:t>Oświadczenia, o których mowa w Rozporządzeniu Ministra Rozwoju z dnia 26.07.2016r. w sprawie rodzajów dokumentów</w:t>
      </w:r>
      <w:r>
        <w:rPr>
          <w:rFonts w:eastAsia="Times New Roman" w:cs="Times New Roman" w:ascii="Times New Roman" w:hAnsi="Times New Roman"/>
          <w:sz w:val="24"/>
          <w:szCs w:val="24"/>
        </w:rPr>
        <w:t xml:space="preserve">, jakich może żądać Zamawiający od Wykonawcy w postępowaniu o udzielenie zamówienia </w:t>
      </w:r>
      <w:r>
        <w:rPr>
          <w:rFonts w:eastAsia="Times New Roman" w:ascii="Times New Roman" w:hAnsi="Times New Roman"/>
          <w:sz w:val="24"/>
          <w:szCs w:val="24"/>
        </w:rPr>
        <w:t>(</w:t>
      </w:r>
      <w:r>
        <w:rPr>
          <w:rFonts w:eastAsia="Times New Roman" w:cs="Times New Roman" w:ascii="Times New Roman" w:hAnsi="Times New Roman"/>
          <w:sz w:val="24"/>
          <w:szCs w:val="24"/>
        </w:rPr>
        <w:t>Dz.U. 2016. 1126),</w:t>
      </w:r>
      <w:r>
        <w:rPr>
          <w:rFonts w:eastAsia="Times New Roman" w:ascii="Times New Roman" w:hAnsi="Times New Roman"/>
          <w:sz w:val="24"/>
          <w:szCs w:val="24"/>
        </w:rPr>
        <w:t xml:space="preserve"> dotyczące Wykonawcy i innych podmiotów, na których zdolnościach lub sytuacji polega Wykonawca na zasadach określonych w art. 22a ustawy PZP oraz dotyczące podwykonawców, składane są w oryginale;</w:t>
      </w:r>
    </w:p>
    <w:p>
      <w:pPr>
        <w:pStyle w:val="Normal"/>
        <w:numPr>
          <w:ilvl w:val="1"/>
          <w:numId w:val="10"/>
        </w:numPr>
        <w:shd w:val="clear" w:color="auto" w:fill="FFFFFF" w:themeFill="background1"/>
        <w:tabs>
          <w:tab w:val="left" w:pos="1058" w:leader="none"/>
        </w:tabs>
        <w:spacing w:lineRule="exact" w:line="240" w:before="120" w:after="120"/>
        <w:ind w:left="709" w:hanging="425"/>
        <w:jc w:val="both"/>
        <w:rPr>
          <w:rFonts w:ascii="Times New Roman" w:hAnsi="Times New Roman" w:eastAsia="Times New Roman"/>
          <w:sz w:val="24"/>
        </w:rPr>
      </w:pPr>
      <w:r>
        <w:rPr>
          <w:rFonts w:eastAsia="Times New Roman" w:ascii="Times New Roman" w:hAnsi="Times New Roman"/>
          <w:sz w:val="24"/>
        </w:rPr>
        <w:t xml:space="preserve">Dokumenty, o których mowa w </w:t>
      </w:r>
      <w:r>
        <w:rPr>
          <w:rFonts w:eastAsia="Times New Roman" w:ascii="Times New Roman" w:hAnsi="Times New Roman"/>
          <w:sz w:val="24"/>
          <w:szCs w:val="24"/>
        </w:rPr>
        <w:t>Rozporządzeniu Ministra Rozwoju z dnia 26.07.2016r. w sprawie rodzajów dokumentów</w:t>
      </w:r>
      <w:r>
        <w:rPr>
          <w:rFonts w:eastAsia="Times New Roman" w:cs="Times New Roman" w:ascii="Times New Roman" w:hAnsi="Times New Roman"/>
          <w:sz w:val="24"/>
          <w:szCs w:val="24"/>
        </w:rPr>
        <w:t xml:space="preserve">, jakich może żądać Zamawiający od Wykonawcy </w:t>
        <w:br/>
        <w:t xml:space="preserve">w postępowaniu o udzielenie zamówienia </w:t>
      </w:r>
      <w:r>
        <w:rPr>
          <w:rFonts w:eastAsia="Times New Roman" w:ascii="Times New Roman" w:hAnsi="Times New Roman"/>
          <w:sz w:val="24"/>
          <w:szCs w:val="24"/>
        </w:rPr>
        <w:t>(</w:t>
      </w:r>
      <w:r>
        <w:rPr>
          <w:rFonts w:eastAsia="Times New Roman" w:cs="Times New Roman" w:ascii="Times New Roman" w:hAnsi="Times New Roman"/>
          <w:sz w:val="24"/>
          <w:szCs w:val="24"/>
        </w:rPr>
        <w:t>Dz.U. 2016. 1126)</w:t>
      </w:r>
      <w:r>
        <w:rPr>
          <w:rFonts w:eastAsia="Times New Roman" w:ascii="Times New Roman" w:hAnsi="Times New Roman"/>
          <w:sz w:val="24"/>
        </w:rPr>
        <w:t xml:space="preserve">, inne niż oświadczenia, </w:t>
        <w:br/>
        <w:t>o których mowa w pkt. 3.1, składane są w oryginale lub kopii poświadczonej za zgodność z oryginałem;</w:t>
      </w:r>
    </w:p>
    <w:p>
      <w:pPr>
        <w:pStyle w:val="Normal"/>
        <w:numPr>
          <w:ilvl w:val="1"/>
          <w:numId w:val="10"/>
        </w:numPr>
        <w:shd w:val="clear" w:color="auto" w:fill="FFFFFF" w:themeFill="background1"/>
        <w:tabs>
          <w:tab w:val="left" w:pos="1014" w:leader="none"/>
        </w:tabs>
        <w:spacing w:lineRule="exact" w:line="240" w:before="120" w:after="120"/>
        <w:ind w:left="709" w:hanging="425"/>
        <w:jc w:val="both"/>
        <w:rPr>
          <w:rFonts w:ascii="Times New Roman" w:hAnsi="Times New Roman" w:eastAsia="Times New Roman"/>
          <w:sz w:val="24"/>
        </w:rPr>
      </w:pPr>
      <w:r>
        <w:rPr>
          <w:rFonts w:eastAsia="Times New Roman" w:ascii="Times New Roman" w:hAnsi="Times New Roman"/>
          <w:sz w:val="24"/>
        </w:rPr>
        <w:t xml:space="preserve">Poświadczenia za zgodność z oryginałem dokonuje odpowiednio Wykonawca, podmiot, na którego zdolnościach lub sytuacji polega Wykonawca, Wykonawcy wspólnie ubiegający się o udzielenie zamówienia publicznego albo podwykonawca,  </w:t>
        <w:br/>
        <w:t xml:space="preserve">w zakresie dokumentów, które każdego z nich dotyczą. Poświadczenie za zgodność </w:t>
        <w:br/>
        <w:t>z oryginałem następuje w formie pisemnej.</w:t>
      </w:r>
    </w:p>
    <w:p>
      <w:pPr>
        <w:pStyle w:val="Normal"/>
        <w:numPr>
          <w:ilvl w:val="0"/>
          <w:numId w:val="11"/>
        </w:numPr>
        <w:shd w:val="clear" w:color="auto" w:fill="FFFFFF" w:themeFill="background1"/>
        <w:spacing w:lineRule="exact" w:line="240" w:before="120" w:after="120"/>
        <w:ind w:left="284" w:hanging="284"/>
        <w:jc w:val="both"/>
        <w:rPr>
          <w:rFonts w:ascii="Times New Roman" w:hAnsi="Times New Roman" w:eastAsia="Times New Roman"/>
          <w:b/>
          <w:b/>
          <w:sz w:val="24"/>
        </w:rPr>
      </w:pPr>
      <w:r>
        <w:rPr>
          <w:rFonts w:cs="Times New Roman" w:ascii="Times New Roman" w:hAnsi="Times New Roman"/>
          <w:sz w:val="24"/>
          <w:szCs w:val="24"/>
        </w:rPr>
        <w:t xml:space="preserve">Wykonawca powinien załączyć  do oferty </w:t>
      </w:r>
      <w:r>
        <w:rPr>
          <w:rFonts w:cs="Times New Roman" w:ascii="Times New Roman" w:hAnsi="Times New Roman"/>
          <w:b/>
          <w:bCs/>
          <w:sz w:val="24"/>
          <w:szCs w:val="24"/>
        </w:rPr>
        <w:t>Pełnomocnictwo</w:t>
      </w:r>
      <w:r>
        <w:rPr>
          <w:rFonts w:cs="Times New Roman" w:ascii="Times New Roman" w:hAnsi="Times New Roman"/>
          <w:sz w:val="24"/>
          <w:szCs w:val="24"/>
        </w:rPr>
        <w:t xml:space="preserve"> do podpisania oferty, o ile prawo  do reprezentowania Wykonawcy nie wynika z innych dokumentów złożonych wraz z ofertą</w:t>
      </w:r>
      <w:r>
        <w:rPr>
          <w:rFonts w:eastAsia="Times New Roman" w:cs="Times New Roman" w:ascii="Times New Roman" w:hAnsi="Times New Roman"/>
          <w:sz w:val="26"/>
          <w:szCs w:val="26"/>
        </w:rPr>
        <w:t>.</w:t>
      </w:r>
      <w:r>
        <w:rPr>
          <w:rFonts w:eastAsia="Times New Roman" w:ascii="Times New Roman" w:hAnsi="Times New Roman"/>
          <w:sz w:val="24"/>
        </w:rPr>
        <w:t xml:space="preserve"> W przypadku Wykonawców wspólnie ubiegających się o udzielenie zamówienia, do oferty należy dołączyć pełnomocnictwo podpisane przez uprawnionych przedstawicieli pozostałych Wykonawców, upoważniające jednego z Wykonawców do reprezentowania pozostałych.</w:t>
      </w:r>
    </w:p>
    <w:p>
      <w:pPr>
        <w:pStyle w:val="Normal"/>
        <w:numPr>
          <w:ilvl w:val="0"/>
          <w:numId w:val="12"/>
        </w:numPr>
        <w:shd w:val="clear" w:color="auto" w:fill="FFFFFF" w:themeFill="background1"/>
        <w:tabs>
          <w:tab w:val="left" w:pos="278" w:leader="none"/>
        </w:tabs>
        <w:spacing w:lineRule="exact" w:line="240" w:before="120" w:after="120"/>
        <w:ind w:left="278" w:right="20" w:hanging="278"/>
        <w:jc w:val="both"/>
        <w:rPr>
          <w:rFonts w:ascii="Times New Roman" w:hAnsi="Times New Roman" w:eastAsia="Times New Roman"/>
          <w:b/>
          <w:b/>
          <w:sz w:val="24"/>
        </w:rPr>
      </w:pPr>
      <w:r>
        <w:rPr>
          <w:rFonts w:eastAsia="Times New Roman" w:ascii="Times New Roman" w:hAnsi="Times New Roman"/>
          <w:sz w:val="24"/>
        </w:rPr>
        <w:t xml:space="preserve">Dokumenty sporządzone w języku obcym muszą zostać złożone wraz z tłumaczeniem </w:t>
        <w:br/>
        <w:t xml:space="preserve">na język polski poświadczonym przez Wykonawcę. </w:t>
      </w:r>
    </w:p>
    <w:p>
      <w:pPr>
        <w:pStyle w:val="Normal"/>
        <w:numPr>
          <w:ilvl w:val="0"/>
          <w:numId w:val="12"/>
        </w:numPr>
        <w:shd w:val="clear" w:color="auto" w:fill="FFFFFF" w:themeFill="background1"/>
        <w:tabs>
          <w:tab w:val="left" w:pos="338" w:leader="none"/>
        </w:tabs>
        <w:spacing w:lineRule="exact" w:line="240" w:before="120" w:after="120"/>
        <w:ind w:left="278" w:right="20" w:hanging="278"/>
        <w:jc w:val="both"/>
        <w:rPr>
          <w:rFonts w:ascii="Times New Roman" w:hAnsi="Times New Roman" w:eastAsia="Times New Roman"/>
          <w:b/>
          <w:b/>
          <w:sz w:val="24"/>
        </w:rPr>
      </w:pPr>
      <w:r>
        <w:rPr>
          <w:rFonts w:eastAsia="Times New Roman" w:ascii="Times New Roman" w:hAnsi="Times New Roman"/>
          <w:sz w:val="24"/>
        </w:rPr>
        <w:t>Jeżeli Wykonawca ma siedzibę lub miejsce zamieszkania poza terytorium Rzeczypospolitej Polskiej składa odpowiednie dokumenty, zaświadczenia, że:</w:t>
      </w:r>
    </w:p>
    <w:p>
      <w:pPr>
        <w:pStyle w:val="ListParagraph"/>
        <w:numPr>
          <w:ilvl w:val="1"/>
          <w:numId w:val="14"/>
        </w:numPr>
        <w:shd w:val="clear" w:color="auto" w:fill="FFFFFF" w:themeFill="background1"/>
        <w:tabs>
          <w:tab w:val="left" w:pos="338" w:leader="none"/>
        </w:tabs>
        <w:spacing w:lineRule="exact" w:line="240" w:before="120" w:after="120"/>
        <w:ind w:left="638" w:right="20" w:hanging="360"/>
        <w:jc w:val="both"/>
        <w:rPr>
          <w:rFonts w:ascii="Times New Roman" w:hAnsi="Times New Roman" w:eastAsia="Times New Roman"/>
          <w:sz w:val="24"/>
        </w:rPr>
      </w:pPr>
      <w:r>
        <w:rPr>
          <w:rFonts w:eastAsia="Times New Roman" w:ascii="Times New Roman" w:hAnsi="Times New Roman"/>
          <w:color w:val="000000" w:themeColor="text1"/>
          <w:sz w:val="24"/>
        </w:rPr>
        <w:t xml:space="preserve"> </w:t>
      </w:r>
      <w:r>
        <w:rPr>
          <w:rFonts w:eastAsia="Times New Roman" w:ascii="Times New Roman" w:hAnsi="Times New Roman"/>
          <w:color w:val="000000" w:themeColor="text1"/>
          <w:sz w:val="24"/>
        </w:rPr>
        <w:t xml:space="preserve">Nie otwarto jego likwidacji ani nie ogłoszono upadłości (wystawione </w:t>
        <w:br/>
        <w:t xml:space="preserve"> nie wcześniej </w:t>
      </w:r>
      <w:r>
        <w:rPr>
          <w:rFonts w:eastAsia="Times New Roman" w:ascii="Times New Roman" w:hAnsi="Times New Roman"/>
          <w:sz w:val="24"/>
        </w:rPr>
        <w:t>niż 6 miesięcy przed upływem składania ofert).</w:t>
      </w:r>
    </w:p>
    <w:p>
      <w:pPr>
        <w:pStyle w:val="ListParagraph"/>
        <w:shd w:val="clear" w:color="auto" w:fill="FFFFFF" w:themeFill="background1"/>
        <w:tabs>
          <w:tab w:val="left" w:pos="338" w:leader="none"/>
        </w:tabs>
        <w:spacing w:lineRule="exact" w:line="240" w:before="120" w:after="120"/>
        <w:ind w:left="638" w:right="20" w:hanging="0"/>
        <w:jc w:val="both"/>
        <w:rPr>
          <w:rFonts w:ascii="Times New Roman" w:hAnsi="Times New Roman" w:eastAsia="Times New Roman"/>
          <w:sz w:val="24"/>
        </w:rPr>
      </w:pPr>
      <w:r>
        <w:rPr>
          <w:rFonts w:eastAsia="Times New Roman" w:ascii="Times New Roman" w:hAnsi="Times New Roman"/>
          <w:sz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pPr>
        <w:pStyle w:val="Normal"/>
        <w:numPr>
          <w:ilvl w:val="0"/>
          <w:numId w:val="13"/>
        </w:numPr>
        <w:shd w:val="clear" w:color="auto" w:fill="FFFFFF" w:themeFill="background1"/>
        <w:tabs>
          <w:tab w:val="left" w:pos="280" w:leader="none"/>
        </w:tabs>
        <w:spacing w:lineRule="exact" w:line="240" w:before="120" w:after="120"/>
        <w:ind w:left="280" w:right="20" w:hanging="278"/>
        <w:jc w:val="both"/>
        <w:rPr>
          <w:rFonts w:ascii="Times New Roman" w:hAnsi="Times New Roman" w:eastAsia="Times New Roman"/>
          <w:b/>
          <w:b/>
          <w:sz w:val="24"/>
        </w:rPr>
      </w:pPr>
      <w:r>
        <w:rPr>
          <w:rFonts w:eastAsia="Times New Roman" w:ascii="Times New Roman" w:hAnsi="Times New Roman"/>
          <w:sz w:val="24"/>
        </w:rPr>
        <w:t xml:space="preserve">W przypadku Wykonawców wspólnie ubiegających się o udzielenie zamówienia oraz </w:t>
        <w:br/>
        <w:t>w przypadku innych podmiotów, na zasobach których Wykonawca polega w zakresie wykazania spełnienia warunków udziału w postępowaniu – kopie dokumentów dotyczących odpowiednio Wykonawcy lub tych podmiotów są poświadczane za zgodność z oryginałem odpowiednio przez Wykonawcę lub te podmioty.</w:t>
      </w:r>
    </w:p>
    <w:p>
      <w:pPr>
        <w:pStyle w:val="Normal"/>
        <w:shd w:val="clear" w:color="auto" w:fill="FFFFFF" w:themeFill="background1"/>
        <w:spacing w:lineRule="exact" w:line="240" w:before="120" w:after="120"/>
        <w:ind w:left="700" w:right="20" w:hanging="424"/>
        <w:jc w:val="both"/>
        <w:rPr>
          <w:rFonts w:ascii="Times New Roman" w:hAnsi="Times New Roman" w:eastAsia="Times New Roman"/>
          <w:b/>
          <w:b/>
          <w:sz w:val="24"/>
        </w:rPr>
      </w:pPr>
      <w:r>
        <w:rPr>
          <w:rFonts w:eastAsia="Times New Roman" w:ascii="Times New Roman" w:hAnsi="Times New Roman"/>
          <w:b/>
          <w:sz w:val="24"/>
        </w:rPr>
        <w:t>7.1.</w:t>
      </w:r>
      <w:r>
        <w:rPr>
          <w:rFonts w:eastAsia="Times New Roman" w:ascii="Times New Roman" w:hAnsi="Times New Roman"/>
          <w:sz w:val="24"/>
        </w:rPr>
        <w:t xml:space="preserve"> Wykonawcy występujący wspólnie ustanawiają pełnomocnika do reprezentowania ich w postępowaniu o udzielenie niniejszego zamówienia lub do reprezentowania ich </w:t>
        <w:br/>
        <w:t xml:space="preserve">w postępowaniu oraz zawarcia umowy o udzielenie przedmiotowego zamówienia publicznego – oryginał </w:t>
      </w:r>
      <w:r>
        <w:rPr>
          <w:rFonts w:eastAsia="Times New Roman" w:ascii="Times New Roman" w:hAnsi="Times New Roman"/>
          <w:b/>
          <w:sz w:val="24"/>
        </w:rPr>
        <w:t>dokumentu (pełnomocnictwa) należy dołączyć do oferty.</w:t>
      </w:r>
    </w:p>
    <w:p>
      <w:pPr>
        <w:pStyle w:val="ListParagraph"/>
        <w:numPr>
          <w:ilvl w:val="1"/>
          <w:numId w:val="39"/>
        </w:numPr>
        <w:shd w:val="clear" w:color="auto" w:fill="FFFFFF" w:themeFill="background1"/>
        <w:tabs>
          <w:tab w:val="left" w:pos="700" w:leader="none"/>
        </w:tabs>
        <w:spacing w:lineRule="exact" w:line="240" w:before="120" w:after="120"/>
        <w:ind w:left="709" w:right="20" w:hanging="425"/>
        <w:jc w:val="both"/>
        <w:rPr>
          <w:rFonts w:ascii="Times New Roman" w:hAnsi="Times New Roman" w:eastAsia="Times New Roman"/>
          <w:sz w:val="24"/>
        </w:rPr>
      </w:pPr>
      <w:r>
        <w:rPr>
          <w:rFonts w:eastAsia="Times New Roman" w:ascii="Times New Roman" w:hAnsi="Times New Roman"/>
          <w:sz w:val="24"/>
        </w:rPr>
        <w:t>Wszelka korespondencja oraz rozliczenia dokonywane będą wyłącznie z podmiotem występującym jako reprezentant pozostałych.</w:t>
      </w:r>
    </w:p>
    <w:p>
      <w:pPr>
        <w:pStyle w:val="ListParagraph"/>
        <w:numPr>
          <w:ilvl w:val="0"/>
          <w:numId w:val="15"/>
        </w:numPr>
        <w:shd w:val="clear" w:color="auto" w:fill="FFFFFF" w:themeFill="background1"/>
        <w:tabs>
          <w:tab w:val="left" w:pos="360" w:leader="none"/>
        </w:tabs>
        <w:spacing w:lineRule="exact" w:line="240" w:before="120" w:after="120"/>
        <w:ind w:left="357" w:hanging="360"/>
        <w:jc w:val="both"/>
        <w:rPr>
          <w:rFonts w:ascii="Times New Roman" w:hAnsi="Times New Roman" w:eastAsia="Times New Roman"/>
          <w:b/>
          <w:b/>
          <w:sz w:val="24"/>
        </w:rPr>
      </w:pPr>
      <w:r>
        <w:rPr>
          <w:rFonts w:eastAsia="Times New Roman" w:ascii="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pPr>
        <w:pStyle w:val="ListParagraph"/>
        <w:numPr>
          <w:ilvl w:val="0"/>
          <w:numId w:val="15"/>
        </w:numPr>
        <w:shd w:val="clear" w:color="auto" w:fill="FFFFFF" w:themeFill="background1"/>
        <w:tabs>
          <w:tab w:val="left" w:pos="360" w:leader="none"/>
        </w:tabs>
        <w:spacing w:lineRule="exact" w:line="240" w:before="120" w:after="120"/>
        <w:ind w:left="351" w:hanging="357"/>
        <w:jc w:val="both"/>
        <w:rPr>
          <w:rFonts w:ascii="Times New Roman" w:hAnsi="Times New Roman" w:eastAsia="Times New Roman"/>
          <w:b/>
          <w:b/>
          <w:sz w:val="24"/>
        </w:rPr>
      </w:pPr>
      <w:r>
        <w:rPr>
          <w:rFonts w:eastAsia="Times New Roman" w:ascii="Times New Roman" w:hAnsi="Times New Roman"/>
          <w:sz w:val="24"/>
        </w:rPr>
        <w:t>Jeżeli</w:t>
      </w:r>
      <w:r>
        <w:rPr>
          <w:rFonts w:eastAsia="Times New Roman" w:ascii="Times New Roman" w:hAnsi="Times New Roman"/>
        </w:rPr>
        <w:tab/>
      </w:r>
      <w:r>
        <w:rPr>
          <w:rFonts w:eastAsia="Times New Roman" w:ascii="Times New Roman" w:hAnsi="Times New Roman"/>
          <w:sz w:val="24"/>
        </w:rPr>
        <w:t>jest</w:t>
      </w:r>
      <w:r>
        <w:rPr>
          <w:rFonts w:eastAsia="Times New Roman" w:ascii="Times New Roman" w:hAnsi="Times New Roman"/>
        </w:rPr>
        <w:tab/>
      </w:r>
      <w:r>
        <w:rPr>
          <w:rFonts w:eastAsia="Times New Roman" w:ascii="Times New Roman" w:hAnsi="Times New Roman"/>
          <w:sz w:val="24"/>
        </w:rPr>
        <w:t>to</w:t>
      </w:r>
      <w:r>
        <w:rPr>
          <w:rFonts w:eastAsia="Times New Roman" w:ascii="Times New Roman" w:hAnsi="Times New Roman"/>
        </w:rPr>
        <w:tab/>
      </w:r>
      <w:r>
        <w:rPr>
          <w:rFonts w:eastAsia="Times New Roman" w:ascii="Times New Roman" w:hAnsi="Times New Roman"/>
          <w:sz w:val="24"/>
        </w:rPr>
        <w:t>niezbędne</w:t>
      </w:r>
      <w:r>
        <w:rPr>
          <w:rFonts w:eastAsia="Times New Roman" w:ascii="Times New Roman" w:hAnsi="Times New Roman"/>
        </w:rPr>
        <w:tab/>
      </w:r>
      <w:r>
        <w:rPr>
          <w:rFonts w:eastAsia="Times New Roman" w:ascii="Times New Roman" w:hAnsi="Times New Roman"/>
          <w:sz w:val="24"/>
        </w:rPr>
        <w:t>do</w:t>
      </w:r>
      <w:r>
        <w:rPr>
          <w:rFonts w:eastAsia="Times New Roman" w:ascii="Times New Roman" w:hAnsi="Times New Roman"/>
        </w:rPr>
        <w:tab/>
      </w:r>
      <w:r>
        <w:rPr>
          <w:rFonts w:eastAsia="Times New Roman" w:ascii="Times New Roman" w:hAnsi="Times New Roman"/>
          <w:sz w:val="24"/>
        </w:rPr>
        <w:t>zapewnienia</w:t>
      </w:r>
      <w:r>
        <w:rPr>
          <w:rFonts w:eastAsia="Times New Roman" w:ascii="Times New Roman" w:hAnsi="Times New Roman"/>
        </w:rPr>
        <w:tab/>
      </w:r>
      <w:r>
        <w:rPr>
          <w:rFonts w:eastAsia="Times New Roman" w:ascii="Times New Roman" w:hAnsi="Times New Roman"/>
          <w:sz w:val="24"/>
        </w:rPr>
        <w:t xml:space="preserve">odpowiedniego </w:t>
      </w:r>
      <w:r>
        <w:rPr>
          <w:rFonts w:eastAsia="Times New Roman" w:ascii="Times New Roman" w:hAnsi="Times New Roman"/>
        </w:rPr>
        <w:t xml:space="preserve"> </w:t>
      </w:r>
      <w:r>
        <w:rPr>
          <w:rFonts w:eastAsia="Times New Roman" w:ascii="Times New Roman" w:hAnsi="Times New Roman"/>
          <w:sz w:val="24"/>
        </w:rPr>
        <w:t>przebiegu</w:t>
      </w:r>
      <w:r>
        <w:rPr>
          <w:rFonts w:eastAsia="Times New Roman" w:ascii="Times New Roman" w:hAnsi="Times New Roman"/>
        </w:rPr>
        <w:t xml:space="preserve"> </w:t>
      </w:r>
      <w:r>
        <w:rPr>
          <w:rFonts w:eastAsia="Times New Roman" w:ascii="Times New Roman" w:hAnsi="Times New Roman"/>
          <w:sz w:val="24"/>
          <w:szCs w:val="24"/>
        </w:rPr>
        <w:t>p</w:t>
      </w:r>
      <w:r>
        <w:rPr>
          <w:rFonts w:eastAsia="Times New Roman" w:ascii="Times New Roman" w:hAnsi="Times New Roman"/>
          <w:sz w:val="24"/>
        </w:rPr>
        <w:t>ostępowania o udzielenie zamówienia, zamawiający może na każdym etapie postępowania wezwać Wykonawców do złożenia wszystkich lub niektórych dokumentów potwierdzających,</w:t>
      </w:r>
      <w:r>
        <w:rPr>
          <w:rFonts w:eastAsia="Times New Roman" w:ascii="Times New Roman" w:hAnsi="Times New Roman"/>
          <w:b/>
          <w:sz w:val="24"/>
        </w:rPr>
        <w:t xml:space="preserve"> </w:t>
      </w:r>
      <w:r>
        <w:rPr>
          <w:rFonts w:eastAsia="Times New Roman" w:ascii="Times New Roman" w:hAnsi="Times New Roman"/>
          <w:sz w:val="24"/>
        </w:rPr>
        <w:t xml:space="preserve">że nie podlegają wykluczeniu, spełniają warunki udziału </w:t>
        <w:br/>
        <w:t>w postępowaniu, a jeżeli zachodzą uzasadnione podstawy do uznania, że złożone uprzednio dokumenty nie są już aktualne, do złożenia aktualnych dokumentów (art. 26 ust. 2f).</w:t>
      </w:r>
    </w:p>
    <w:p>
      <w:pPr>
        <w:pStyle w:val="ListParagraph"/>
        <w:numPr>
          <w:ilvl w:val="0"/>
          <w:numId w:val="15"/>
        </w:numPr>
        <w:shd w:val="clear" w:color="auto" w:fill="FFFFFF" w:themeFill="background1"/>
        <w:tabs>
          <w:tab w:val="left" w:pos="360" w:leader="none"/>
        </w:tabs>
        <w:spacing w:lineRule="exact" w:line="240" w:before="120" w:after="120"/>
        <w:ind w:left="357" w:hanging="360"/>
        <w:jc w:val="both"/>
        <w:rPr>
          <w:rFonts w:ascii="Times New Roman" w:hAnsi="Times New Roman" w:eastAsia="Times New Roman"/>
          <w:b/>
          <w:b/>
          <w:sz w:val="24"/>
        </w:rPr>
      </w:pPr>
      <w:r>
        <w:rPr>
          <w:rFonts w:eastAsia="Times New Roman" w:ascii="Times New Roman" w:hAnsi="Times New Roman"/>
          <w:sz w:val="24"/>
        </w:rPr>
        <w:t>Jeżeli Wykonawca nie złożył oświadczenia, o którym mowa w art. 25 a ust. 1,</w:t>
      </w:r>
      <w:r>
        <w:rPr>
          <w:rFonts w:eastAsia="Times New Roman" w:ascii="Times New Roman" w:hAnsi="Times New Roman"/>
          <w:b/>
          <w:sz w:val="24"/>
        </w:rPr>
        <w:t xml:space="preserve"> </w:t>
      </w:r>
      <w:r>
        <w:rPr>
          <w:rFonts w:eastAsia="Times New Roman" w:ascii="Times New Roman" w:hAnsi="Times New Roman"/>
          <w:sz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Pr>
          <w:rFonts w:eastAsia="Times New Roman" w:ascii="Times New Roman" w:hAnsi="Times New Roman"/>
          <w:b/>
          <w:sz w:val="24"/>
        </w:rPr>
        <w:t>wezwie</w:t>
      </w:r>
      <w:r>
        <w:rPr>
          <w:rFonts w:eastAsia="Times New Roman" w:ascii="Times New Roman" w:hAnsi="Times New Roman"/>
          <w:sz w:val="24"/>
        </w:rPr>
        <w:t xml:space="preserve"> do ich złożenia, uzupełnienia, poprawienia w terminie przez siebie wskazanym, chyba że mimo ich złożenia oferta Wykonawcy podlega odrzuceniu albo konieczne byłoby unieważnienie postępowania.</w:t>
      </w:r>
    </w:p>
    <w:p>
      <w:pPr>
        <w:pStyle w:val="ListParagraph"/>
        <w:numPr>
          <w:ilvl w:val="0"/>
          <w:numId w:val="15"/>
        </w:numPr>
        <w:shd w:val="clear" w:color="auto" w:fill="FFFFFF" w:themeFill="background1"/>
        <w:tabs>
          <w:tab w:val="left" w:pos="360" w:leader="none"/>
        </w:tabs>
        <w:spacing w:lineRule="exact" w:line="240" w:before="120" w:after="120"/>
        <w:ind w:left="357" w:hanging="360"/>
        <w:jc w:val="both"/>
        <w:rPr>
          <w:rFonts w:ascii="Times New Roman" w:hAnsi="Times New Roman" w:eastAsia="Times New Roman"/>
          <w:b/>
          <w:b/>
          <w:sz w:val="24"/>
        </w:rPr>
      </w:pPr>
      <w:r>
        <w:rPr>
          <w:rFonts w:eastAsia="Times New Roman" w:ascii="Times New Roman" w:hAnsi="Times New Roman"/>
          <w:sz w:val="24"/>
        </w:rPr>
        <w:t xml:space="preserve">Jeżeli Wykonawca nie złożył wymaganych pełnomocnictw albo złożył wadliwe pełnomocnictwa, zamawiający </w:t>
      </w:r>
      <w:r>
        <w:rPr>
          <w:rFonts w:eastAsia="Times New Roman" w:ascii="Times New Roman" w:hAnsi="Times New Roman"/>
          <w:b/>
          <w:sz w:val="24"/>
        </w:rPr>
        <w:t>wezwie</w:t>
      </w:r>
      <w:r>
        <w:rPr>
          <w:rFonts w:eastAsia="Times New Roman" w:ascii="Times New Roman" w:hAnsi="Times New Roman"/>
          <w:sz w:val="24"/>
        </w:rPr>
        <w:t xml:space="preserve"> do ich złożenia w terminie przez siebie wskazanym.</w:t>
      </w:r>
    </w:p>
    <w:p>
      <w:pPr>
        <w:pStyle w:val="ListParagraph"/>
        <w:numPr>
          <w:ilvl w:val="0"/>
          <w:numId w:val="15"/>
        </w:numPr>
        <w:shd w:val="clear" w:color="auto" w:fill="FFFFFF" w:themeFill="background1"/>
        <w:tabs>
          <w:tab w:val="left" w:pos="360" w:leader="none"/>
        </w:tabs>
        <w:spacing w:lineRule="exact" w:line="240" w:before="120" w:after="120"/>
        <w:ind w:left="357" w:hanging="360"/>
        <w:jc w:val="both"/>
        <w:rPr>
          <w:rFonts w:ascii="Times New Roman" w:hAnsi="Times New Roman" w:eastAsia="Times New Roman"/>
          <w:b/>
          <w:b/>
          <w:color w:val="000000" w:themeColor="text1"/>
          <w:sz w:val="24"/>
        </w:rPr>
      </w:pPr>
      <w:r>
        <w:rPr>
          <w:rFonts w:eastAsia="Times New Roman" w:ascii="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Pr>
          <w:rFonts w:eastAsia="Times New Roman" w:ascii="Times New Roman" w:hAnsi="Times New Roman"/>
          <w:color w:val="000000" w:themeColor="text1"/>
          <w:sz w:val="24"/>
        </w:rPr>
        <w:t>(Dz. U. 2017. 570 tj. z późn. zm.).</w:t>
      </w:r>
    </w:p>
    <w:p>
      <w:pPr>
        <w:pStyle w:val="ListParagraph"/>
        <w:numPr>
          <w:ilvl w:val="0"/>
          <w:numId w:val="15"/>
        </w:numPr>
        <w:shd w:val="clear" w:color="auto" w:fill="FFFFFF" w:themeFill="background1"/>
        <w:tabs>
          <w:tab w:val="left" w:pos="360" w:leader="none"/>
        </w:tabs>
        <w:spacing w:lineRule="exact" w:line="240" w:before="120" w:after="120"/>
        <w:ind w:left="357" w:hanging="360"/>
        <w:jc w:val="both"/>
        <w:rPr>
          <w:rFonts w:ascii="Times New Roman" w:hAnsi="Times New Roman" w:eastAsia="Times New Roman"/>
          <w:b/>
          <w:b/>
          <w:sz w:val="24"/>
        </w:rPr>
      </w:pPr>
      <w:r>
        <w:rPr>
          <w:rFonts w:eastAsia="Times New Roman" w:cs="Times New Roman" w:ascii="Times New Roman" w:hAnsi="Times New Roman"/>
          <w:b/>
          <w:sz w:val="24"/>
          <w:szCs w:val="24"/>
        </w:rPr>
        <w:t>W</w:t>
      </w:r>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celu</w:t>
      </w:r>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potwierdzenia, że  oferowana  dostawa  odpowiada wymaganiom określonym przez Zamawiającego, należy załączyć poniższe dokumenty:</w:t>
      </w:r>
    </w:p>
    <w:p>
      <w:pPr>
        <w:pStyle w:val="ListParagraph"/>
        <w:shd w:val="clear" w:color="auto" w:fill="FFFFFF" w:themeFill="background1"/>
        <w:tabs>
          <w:tab w:val="left" w:pos="709" w:leader="none"/>
        </w:tabs>
        <w:spacing w:lineRule="exact" w:line="240" w:before="120" w:after="120"/>
        <w:ind w:left="851" w:hanging="494"/>
        <w:jc w:val="both"/>
        <w:rPr>
          <w:rFonts w:ascii="Times New Roman" w:hAnsi="Times New Roman" w:cs="Times New Roman"/>
          <w:sz w:val="24"/>
          <w:szCs w:val="24"/>
          <w:lang w:eastAsia="ar-SA"/>
        </w:rPr>
      </w:pPr>
      <w:r>
        <w:rPr>
          <w:rFonts w:eastAsia="Times New Roman" w:ascii="Times New Roman" w:hAnsi="Times New Roman"/>
          <w:b/>
          <w:color w:val="000000" w:themeColor="text1"/>
          <w:sz w:val="24"/>
        </w:rPr>
        <w:t xml:space="preserve">13.1. </w:t>
      </w:r>
      <w:r>
        <w:rPr>
          <w:rFonts w:cs="Times New Roman" w:ascii="Times New Roman" w:hAnsi="Times New Roman"/>
          <w:sz w:val="24"/>
          <w:szCs w:val="24"/>
          <w:lang w:eastAsia="ar-SA"/>
        </w:rPr>
        <w:t>Deklaracje i certyfikaty CE, wymagane dla dopuszczenia do stosowania na terenie Polski dotyczące wszystkich elementów systemu oraz oprogramowania.</w:t>
      </w:r>
    </w:p>
    <w:p>
      <w:pPr>
        <w:pStyle w:val="ListParagraph"/>
        <w:shd w:val="clear" w:color="auto" w:fill="FFFFFF" w:themeFill="background1"/>
        <w:tabs>
          <w:tab w:val="left" w:pos="360" w:leader="none"/>
        </w:tabs>
        <w:spacing w:lineRule="exact" w:line="240" w:before="120" w:after="120"/>
        <w:ind w:left="360" w:hanging="0"/>
        <w:jc w:val="both"/>
        <w:rPr>
          <w:rFonts w:ascii="Times New Roman" w:hAnsi="Times New Roman" w:cs="Times New Roman"/>
          <w:i/>
          <w:i/>
          <w:sz w:val="24"/>
          <w:szCs w:val="24"/>
        </w:rPr>
      </w:pPr>
      <w:r>
        <w:rPr>
          <w:rFonts w:cs="Times New Roman" w:ascii="Times New Roman" w:hAnsi="Times New Roman"/>
          <w:i/>
          <w:sz w:val="24"/>
          <w:szCs w:val="24"/>
        </w:rPr>
      </w:r>
    </w:p>
    <w:p>
      <w:pPr>
        <w:pStyle w:val="ListParagraph"/>
        <w:shd w:val="clear" w:color="auto" w:fill="FFFFFF" w:themeFill="background1"/>
        <w:tabs>
          <w:tab w:val="left" w:pos="360" w:leader="none"/>
        </w:tabs>
        <w:spacing w:lineRule="exact" w:line="240" w:before="120" w:after="120"/>
        <w:ind w:left="360" w:hanging="0"/>
        <w:jc w:val="both"/>
        <w:rPr>
          <w:rFonts w:ascii="Times New Roman" w:hAnsi="Times New Roman" w:cs="Times New Roman"/>
          <w:i/>
          <w:i/>
          <w:sz w:val="24"/>
          <w:szCs w:val="24"/>
        </w:rPr>
      </w:pPr>
      <w:r>
        <w:rPr>
          <w:rFonts w:cs="Times New Roman" w:ascii="Times New Roman" w:hAnsi="Times New Roman"/>
          <w:i/>
          <w:sz w:val="24"/>
          <w:szCs w:val="24"/>
        </w:rPr>
      </w:r>
    </w:p>
    <w:p>
      <w:pPr>
        <w:pStyle w:val="ListParagraph"/>
        <w:shd w:val="clear" w:color="auto" w:fill="FFFFFF" w:themeFill="background1"/>
        <w:tabs>
          <w:tab w:val="left" w:pos="360" w:leader="none"/>
        </w:tabs>
        <w:spacing w:lineRule="exact" w:line="240" w:before="120" w:after="120"/>
        <w:ind w:left="360" w:hanging="0"/>
        <w:jc w:val="both"/>
        <w:rPr>
          <w:rFonts w:ascii="Times New Roman" w:hAnsi="Times New Roman" w:cs="Times New Roman"/>
          <w:i/>
          <w:i/>
          <w:sz w:val="24"/>
          <w:szCs w:val="24"/>
        </w:rPr>
      </w:pPr>
      <w:r>
        <w:rPr>
          <w:rFonts w:cs="Times New Roman" w:ascii="Times New Roman" w:hAnsi="Times New Roman"/>
          <w:i/>
          <w:sz w:val="24"/>
          <w:szCs w:val="24"/>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VIII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INFORMACJA O SPOSOBIE POROZUMIEWANIA SIĘ Z WYKONAWCAMI ORAZ PRZEKAZYWANIA OŚWIADCZEŃ I DOKUMENTÓW, WSKAZANIE OSÓB UPRAWNIONYCH DO POROZUMIEWANIA SIĘ Z WYKONAWCAMI</w:t>
      </w:r>
    </w:p>
    <w:p>
      <w:pPr>
        <w:pStyle w:val="Normal"/>
        <w:numPr>
          <w:ilvl w:val="0"/>
          <w:numId w:val="16"/>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sz w:val="24"/>
        </w:rPr>
      </w:pPr>
      <w:r>
        <w:rPr>
          <w:rFonts w:eastAsia="Times New Roman" w:ascii="Times New Roman" w:hAnsi="Times New Roman"/>
          <w:sz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pPr>
        <w:pStyle w:val="Normal"/>
        <w:numPr>
          <w:ilvl w:val="1"/>
          <w:numId w:val="16"/>
        </w:numPr>
        <w:shd w:val="clear" w:color="auto" w:fill="FFFFFF" w:themeFill="background1"/>
        <w:tabs>
          <w:tab w:val="left" w:pos="698" w:leader="none"/>
        </w:tabs>
        <w:spacing w:lineRule="exact" w:line="240" w:before="120" w:after="120"/>
        <w:ind w:left="698" w:hanging="271"/>
        <w:jc w:val="both"/>
        <w:rPr>
          <w:rFonts w:ascii="Times New Roman" w:hAnsi="Times New Roman" w:eastAsia="Times New Roman"/>
          <w:sz w:val="24"/>
        </w:rPr>
      </w:pPr>
      <w:r>
        <w:rPr>
          <w:rFonts w:eastAsia="Times New Roman" w:ascii="Times New Roman" w:hAnsi="Times New Roman"/>
          <w:sz w:val="24"/>
        </w:rPr>
        <w:t>operatora pocztowego (dokumenty kierowane do  Sekretariatu Przychodni Specjalistycznej);</w:t>
      </w:r>
    </w:p>
    <w:p>
      <w:pPr>
        <w:pStyle w:val="Normal"/>
        <w:numPr>
          <w:ilvl w:val="1"/>
          <w:numId w:val="16"/>
        </w:numPr>
        <w:shd w:val="clear" w:color="auto" w:fill="FFFFFF" w:themeFill="background1"/>
        <w:tabs>
          <w:tab w:val="left" w:pos="698" w:leader="none"/>
        </w:tabs>
        <w:spacing w:lineRule="exact" w:line="240" w:before="120" w:after="120"/>
        <w:ind w:left="698" w:hanging="271"/>
        <w:jc w:val="both"/>
        <w:rPr>
          <w:rFonts w:ascii="Times New Roman" w:hAnsi="Times New Roman" w:eastAsia="Times New Roman"/>
          <w:sz w:val="24"/>
        </w:rPr>
      </w:pPr>
      <w:r>
        <w:rPr>
          <w:rFonts w:eastAsia="Times New Roman" w:ascii="Times New Roman" w:hAnsi="Times New Roman"/>
          <w:sz w:val="24"/>
        </w:rPr>
        <w:t xml:space="preserve">faksu, na nr: </w:t>
      </w:r>
      <w:r>
        <w:rPr>
          <w:rFonts w:cs="Times New Roman" w:ascii="Times New Roman" w:hAnsi="Times New Roman"/>
          <w:sz w:val="24"/>
          <w:szCs w:val="24"/>
        </w:rPr>
        <w:t>(15) 822 27 84.</w:t>
      </w:r>
    </w:p>
    <w:p>
      <w:pPr>
        <w:pStyle w:val="Normal"/>
        <w:numPr>
          <w:ilvl w:val="1"/>
          <w:numId w:val="16"/>
        </w:numPr>
        <w:shd w:val="clear" w:color="auto" w:fill="FFFFFF" w:themeFill="background1"/>
        <w:tabs>
          <w:tab w:val="left" w:pos="698" w:leader="none"/>
        </w:tabs>
        <w:spacing w:lineRule="exact" w:line="240" w:before="120" w:after="120"/>
        <w:ind w:left="698" w:hanging="271"/>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poczty elektronicznej na adres: ps@specjalistyka.tarnobrzeg.pl</w:t>
      </w:r>
    </w:p>
    <w:p>
      <w:pPr>
        <w:pStyle w:val="Normal"/>
        <w:numPr>
          <w:ilvl w:val="0"/>
          <w:numId w:val="16"/>
        </w:numPr>
        <w:shd w:val="clear" w:color="auto" w:fill="FFFFFF" w:themeFill="background1"/>
        <w:tabs>
          <w:tab w:val="left" w:pos="278" w:leader="none"/>
        </w:tabs>
        <w:spacing w:lineRule="exact" w:line="240" w:before="120" w:after="120"/>
        <w:ind w:left="278" w:right="20" w:hanging="278"/>
        <w:jc w:val="both"/>
        <w:rPr>
          <w:rFonts w:ascii="Times New Roman" w:hAnsi="Times New Roman" w:eastAsia="Times New Roman"/>
          <w:sz w:val="24"/>
        </w:rPr>
      </w:pPr>
      <w:r>
        <w:rPr>
          <w:rFonts w:eastAsia="Times New Roman" w:ascii="Times New Roman" w:hAnsi="Times New Roman"/>
          <w:sz w:val="24"/>
        </w:rPr>
        <w:t>Wyłączna forma pisemna dotyczy składania ofert, zmiany ofert lub ich wycofania oraz oświadczeń woli.</w:t>
      </w:r>
    </w:p>
    <w:p>
      <w:pPr>
        <w:pStyle w:val="Normal"/>
        <w:numPr>
          <w:ilvl w:val="0"/>
          <w:numId w:val="16"/>
        </w:numPr>
        <w:shd w:val="clear" w:color="auto" w:fill="FFFFFF" w:themeFill="background1"/>
        <w:tabs>
          <w:tab w:val="left" w:pos="338" w:leader="none"/>
        </w:tabs>
        <w:spacing w:lineRule="exact" w:line="240" w:before="120" w:after="120"/>
        <w:ind w:left="278" w:right="20" w:hanging="278"/>
        <w:jc w:val="both"/>
        <w:rPr>
          <w:rFonts w:ascii="Times New Roman" w:hAnsi="Times New Roman" w:eastAsia="Times New Roman"/>
          <w:sz w:val="24"/>
        </w:rPr>
      </w:pPr>
      <w:r>
        <w:rPr>
          <w:rFonts w:eastAsia="Times New Roman" w:ascii="Times New Roman" w:hAnsi="Times New Roman"/>
          <w:sz w:val="24"/>
        </w:rPr>
        <w:t>Jeżeli Wykonawca lub zamawiający przesyłają oświadczenia, wnioski, zawiadomienia oraz informacje - faksem, każda ze stron na żądanie drugiej, niezwłocznie potwierdza fakt jej otrzymania.</w:t>
      </w:r>
    </w:p>
    <w:p>
      <w:pPr>
        <w:pStyle w:val="Normal"/>
        <w:numPr>
          <w:ilvl w:val="0"/>
          <w:numId w:val="16"/>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sz w:val="24"/>
        </w:rPr>
      </w:pPr>
      <w:r>
        <w:rPr>
          <w:rFonts w:eastAsia="Times New Roman" w:ascii="Times New Roman" w:hAnsi="Times New Roman"/>
          <w:sz w:val="24"/>
        </w:rPr>
        <w:t xml:space="preserve">Wszelką korespondencję do Zamawiającego Wykonawcy przekazują w dni powszednie, </w:t>
        <w:br/>
        <w:t>tj. od poniedziałku do piątku w godzinach od 7:30 – 14:00.</w:t>
      </w:r>
    </w:p>
    <w:p>
      <w:pPr>
        <w:pStyle w:val="Normal"/>
        <w:numPr>
          <w:ilvl w:val="0"/>
          <w:numId w:val="17"/>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color w:val="000000" w:themeColor="text1"/>
          <w:sz w:val="24"/>
        </w:rPr>
      </w:pPr>
      <w:r>
        <w:rPr>
          <w:rFonts w:eastAsia="Times New Roman" w:ascii="Times New Roman" w:hAnsi="Times New Roman"/>
          <w:sz w:val="24"/>
        </w:rPr>
        <w:t xml:space="preserve">Wykonawca może zwrócić się do Zamawiającego o wyjaśnienie treści SIWZ. Jeżeli wniosek o wyjaśnienie treści SIWZ dotrze do Zamawiającego nie później niż do końca dnia, </w:t>
        <w:br/>
        <w:t xml:space="preserve">w którym upływa połowa terminu składania ofert </w:t>
      </w:r>
      <w:r>
        <w:rPr>
          <w:rFonts w:eastAsia="Times New Roman" w:ascii="Times New Roman" w:hAnsi="Times New Roman"/>
          <w:color w:val="000000" w:themeColor="text1"/>
          <w:sz w:val="24"/>
        </w:rPr>
        <w:t xml:space="preserve">tj. 04.07.2017 roku. </w:t>
      </w:r>
      <w:r>
        <w:rPr>
          <w:rFonts w:eastAsia="Times New Roman" w:ascii="Times New Roman" w:hAnsi="Times New Roman"/>
          <w:sz w:val="24"/>
        </w:rPr>
        <w:t xml:space="preserve">Zamawiający udzieli wyjaśnień niezwłocznie, jednak nie później niż </w:t>
      </w:r>
      <w:r>
        <w:rPr>
          <w:rFonts w:eastAsia="Times New Roman" w:ascii="Times New Roman" w:hAnsi="Times New Roman"/>
          <w:b/>
          <w:sz w:val="24"/>
        </w:rPr>
        <w:t>na 2</w:t>
      </w:r>
      <w:r>
        <w:rPr>
          <w:rFonts w:eastAsia="Times New Roman" w:ascii="Times New Roman" w:hAnsi="Times New Roman"/>
          <w:sz w:val="24"/>
        </w:rPr>
        <w:t xml:space="preserve"> dni przed upływem terminu składania ofert. Jeżeli wniosek o wyjaśnienie treści SIWZ wpłynie po upływie terminu, </w:t>
        <w:br/>
        <w:t xml:space="preserve">o którym mowa powyżej, lub dotyczy udzielonych wyjaśnień, Zamawiający będzie miał prawo udzielić wyjaśnień albo pozostawić wniosek bez rozpoznania. </w:t>
      </w:r>
      <w:r>
        <w:rPr>
          <w:rFonts w:eastAsia="Times New Roman" w:ascii="Times New Roman" w:hAnsi="Times New Roman"/>
          <w:color w:val="000000" w:themeColor="text1"/>
          <w:sz w:val="24"/>
        </w:rPr>
        <w:t xml:space="preserve">Zamawiający przekaże wyjaśnienia treści SIWZ każdemu Wykonawcy, który zwrócił się z zapytaniem  </w:t>
        <w:br/>
        <w:t>o wyjaśnienie treści SIWZ bez ujawniania źródła zapytania oraz zamieści je na swojej stronie internetowej.</w:t>
      </w:r>
    </w:p>
    <w:p>
      <w:pPr>
        <w:pStyle w:val="Normal"/>
        <w:numPr>
          <w:ilvl w:val="0"/>
          <w:numId w:val="17"/>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sz w:val="24"/>
        </w:rPr>
      </w:pPr>
      <w:r>
        <w:rPr>
          <w:rFonts w:eastAsia="Times New Roman" w:ascii="Times New Roman" w:hAnsi="Times New Roman"/>
          <w:sz w:val="24"/>
        </w:rPr>
        <w:t>Osobą uprawnioną do porozumiewania się z Wykonawcami jest:</w:t>
      </w:r>
    </w:p>
    <w:p>
      <w:pPr>
        <w:pStyle w:val="Normal"/>
        <w:shd w:val="clear" w:color="auto" w:fill="FFFFFF" w:themeFill="background1"/>
        <w:spacing w:lineRule="exact" w:line="240" w:before="120" w:after="120"/>
        <w:ind w:left="1598" w:hanging="0"/>
        <w:rPr>
          <w:rFonts w:ascii="Times New Roman" w:hAnsi="Times New Roman" w:cs="Times New Roman"/>
          <w:b/>
          <w:b/>
          <w:i/>
          <w:i/>
          <w:sz w:val="24"/>
          <w:szCs w:val="24"/>
        </w:rPr>
      </w:pPr>
      <w:r>
        <w:rPr>
          <w:rFonts w:eastAsia="Times New Roman" w:ascii="Times New Roman" w:hAnsi="Times New Roman"/>
          <w:b/>
          <w:i/>
          <w:sz w:val="24"/>
        </w:rPr>
        <w:t xml:space="preserve">Pani Marta Woś –  numer tel. </w:t>
      </w:r>
      <w:r>
        <w:rPr>
          <w:rFonts w:cs="Times New Roman" w:ascii="Times New Roman" w:hAnsi="Times New Roman"/>
          <w:b/>
          <w:i/>
          <w:sz w:val="24"/>
          <w:szCs w:val="24"/>
        </w:rPr>
        <w:t>(15) 822 27 84</w:t>
      </w:r>
    </w:p>
    <w:p>
      <w:pPr>
        <w:pStyle w:val="Normal"/>
        <w:shd w:val="clear" w:color="auto" w:fill="FFFFFF" w:themeFill="background1"/>
        <w:spacing w:lineRule="exact" w:line="240" w:before="120" w:after="120"/>
        <w:ind w:left="1598" w:hanging="0"/>
        <w:rPr>
          <w:rFonts w:ascii="Times New Roman" w:hAnsi="Times New Roman" w:eastAsia="Times New Roman" w:cs="Times New Roman"/>
          <w:b/>
          <w:b/>
          <w:i/>
          <w:i/>
          <w:sz w:val="24"/>
          <w:szCs w:val="24"/>
        </w:rPr>
      </w:pPr>
      <w:r>
        <w:rPr>
          <w:rFonts w:eastAsia="Times New Roman" w:ascii="Times New Roman" w:hAnsi="Times New Roman"/>
          <w:b/>
          <w:i/>
          <w:sz w:val="24"/>
        </w:rPr>
        <w:t>Pan Andrzej Sarzyński –</w:t>
      </w:r>
      <w:r>
        <w:rPr>
          <w:rFonts w:cs="Times New Roman" w:ascii="Times New Roman" w:hAnsi="Times New Roman"/>
          <w:b/>
          <w:i/>
          <w:sz w:val="24"/>
          <w:szCs w:val="24"/>
        </w:rPr>
        <w:t xml:space="preserve"> numer tel. .</w:t>
      </w:r>
      <w:bookmarkStart w:id="4" w:name="page37"/>
      <w:bookmarkEnd w:id="4"/>
      <w:r>
        <w:rPr>
          <w:rFonts w:cs="Times New Roman" w:ascii="Times New Roman" w:hAnsi="Times New Roman"/>
          <w:b/>
          <w:i/>
          <w:sz w:val="24"/>
          <w:szCs w:val="24"/>
        </w:rPr>
        <w:t xml:space="preserve"> 609 480 957</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IX</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WYMAGANIA DOTYCZĄCE WADIUM</w:t>
      </w:r>
    </w:p>
    <w:p>
      <w:pPr>
        <w:pStyle w:val="Normal"/>
        <w:numPr>
          <w:ilvl w:val="0"/>
          <w:numId w:val="18"/>
        </w:numPr>
        <w:shd w:val="clear" w:color="auto" w:fill="FFFFFF" w:themeFill="background1"/>
        <w:tabs>
          <w:tab w:val="left" w:pos="280" w:leader="none"/>
        </w:tabs>
        <w:spacing w:lineRule="exact" w:line="240" w:before="120" w:after="120"/>
        <w:ind w:left="280" w:right="20" w:hanging="278"/>
        <w:jc w:val="both"/>
        <w:rPr>
          <w:rFonts w:ascii="Times New Roman" w:hAnsi="Times New Roman" w:eastAsia="Times New Roman"/>
          <w:b/>
          <w:b/>
          <w:sz w:val="24"/>
        </w:rPr>
      </w:pPr>
      <w:r>
        <w:rPr>
          <w:rFonts w:eastAsia="Times New Roman" w:ascii="Times New Roman" w:hAnsi="Times New Roman"/>
          <w:sz w:val="24"/>
        </w:rPr>
        <w:t>Zamawiający nie żąda wniesienia wadium.</w:t>
      </w:r>
    </w:p>
    <w:p>
      <w:pPr>
        <w:pStyle w:val="Normal"/>
        <w:shd w:val="clear" w:color="auto" w:fill="FFFFFF" w:themeFill="background1"/>
        <w:spacing w:lineRule="exact" w:line="240" w:before="120" w:after="120"/>
        <w:rPr>
          <w:rFonts w:ascii="Times New Roman" w:hAnsi="Times New Roman" w:eastAsia="Times New Roman"/>
          <w:sz w:val="16"/>
          <w:szCs w:val="16"/>
        </w:rPr>
      </w:pPr>
      <w:r>
        <w:rPr>
          <w:rFonts w:eastAsia="Times New Roman" w:ascii="Times New Roman" w:hAnsi="Times New Roman"/>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X</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TERMIN ZWIĄZANIA OFERTĄ</w:t>
      </w:r>
    </w:p>
    <w:p>
      <w:pPr>
        <w:pStyle w:val="Normal"/>
        <w:numPr>
          <w:ilvl w:val="0"/>
          <w:numId w:val="19"/>
        </w:numPr>
        <w:shd w:val="clear" w:color="auto" w:fill="FFFFFF" w:themeFill="background1"/>
        <w:tabs>
          <w:tab w:val="left" w:pos="320" w:leader="none"/>
        </w:tabs>
        <w:spacing w:lineRule="exact" w:line="240" w:before="120" w:after="120"/>
        <w:ind w:left="320" w:hanging="238"/>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color w:val="000000" w:themeColor="text1"/>
          <w:sz w:val="24"/>
          <w:szCs w:val="24"/>
        </w:rPr>
        <w:t xml:space="preserve">Wykonawcy będą związani ofertą przez okres </w:t>
      </w:r>
      <w:r>
        <w:rPr>
          <w:rFonts w:eastAsia="Times New Roman" w:cs="Times New Roman" w:ascii="Times New Roman" w:hAnsi="Times New Roman"/>
          <w:b/>
          <w:color w:val="000000" w:themeColor="text1"/>
          <w:sz w:val="24"/>
          <w:szCs w:val="24"/>
        </w:rPr>
        <w:t>30 dni</w:t>
      </w:r>
      <w:r>
        <w:rPr>
          <w:rFonts w:eastAsia="Times New Roman" w:cs="Times New Roman" w:ascii="Times New Roman" w:hAnsi="Times New Roman"/>
          <w:color w:val="000000" w:themeColor="text1"/>
          <w:sz w:val="24"/>
          <w:szCs w:val="24"/>
        </w:rPr>
        <w:t>, (art. 85 ust.1 pkt 1 ustawy).</w:t>
      </w:r>
    </w:p>
    <w:p>
      <w:pPr>
        <w:pStyle w:val="Normal"/>
        <w:numPr>
          <w:ilvl w:val="0"/>
          <w:numId w:val="19"/>
        </w:numPr>
        <w:shd w:val="clear" w:color="auto" w:fill="FFFFFF" w:themeFill="background1"/>
        <w:tabs>
          <w:tab w:val="left" w:pos="331" w:leader="none"/>
        </w:tabs>
        <w:spacing w:lineRule="exact" w:line="240" w:before="120" w:after="120"/>
        <w:ind w:left="360" w:right="20" w:hanging="278"/>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color w:val="000000" w:themeColor="text1"/>
          <w:sz w:val="24"/>
          <w:szCs w:val="24"/>
        </w:rPr>
        <w:t>Bieg terminu związania ofertą rozpoczyna się wraz z upływem terminu składania ofert.</w:t>
      </w:r>
    </w:p>
    <w:p>
      <w:pPr>
        <w:pStyle w:val="Normal"/>
        <w:numPr>
          <w:ilvl w:val="0"/>
          <w:numId w:val="19"/>
        </w:numPr>
        <w:shd w:val="clear" w:color="auto" w:fill="FFFFFF" w:themeFill="background1"/>
        <w:tabs>
          <w:tab w:val="left" w:pos="331" w:leader="none"/>
        </w:tabs>
        <w:spacing w:lineRule="exact" w:line="240" w:before="120" w:after="120"/>
        <w:ind w:left="360" w:right="20" w:hanging="278"/>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color w:val="000000" w:themeColor="text1"/>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Pr>
          <w:rFonts w:eastAsia="Times New Roman" w:cs="Times New Roman" w:ascii="Times New Roman" w:hAnsi="Times New Roman"/>
          <w:color w:val="000000" w:themeColor="text1"/>
          <w:sz w:val="24"/>
          <w:szCs w:val="24"/>
        </w:rPr>
        <w:t>(art. 85 ust 2).</w:t>
      </w:r>
    </w:p>
    <w:p>
      <w:pPr>
        <w:pStyle w:val="Normal"/>
        <w:numPr>
          <w:ilvl w:val="0"/>
          <w:numId w:val="19"/>
        </w:numPr>
        <w:shd w:val="clear" w:color="auto" w:fill="FFFFFF" w:themeFill="background1"/>
        <w:tabs>
          <w:tab w:val="left" w:pos="341" w:leader="none"/>
        </w:tabs>
        <w:spacing w:lineRule="exact" w:line="240" w:before="120" w:after="120"/>
        <w:ind w:left="360" w:right="20" w:hanging="278"/>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color w:val="000000" w:themeColor="text1"/>
          <w:sz w:val="24"/>
          <w:szCs w:val="24"/>
        </w:rPr>
        <w:t>Zamawiający, na podstawie art. 89 ust. 1 pkt 7a odrzuci ofertę Wykonawcy, który nie zgodził się na przedłużenie okresu związania ofertą.</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XI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OPIS SPOSOBU PRZYGOTOWANIA OFERT</w:t>
      </w:r>
    </w:p>
    <w:p>
      <w:pPr>
        <w:pStyle w:val="Normal"/>
        <w:shd w:val="clear" w:color="auto" w:fill="FFFFFF" w:themeFill="background1"/>
        <w:tabs>
          <w:tab w:val="left" w:pos="1720" w:leader="none"/>
          <w:tab w:val="left" w:pos="3100" w:leader="none"/>
          <w:tab w:val="left" w:pos="3460" w:leader="none"/>
          <w:tab w:val="left" w:pos="4520" w:leader="none"/>
          <w:tab w:val="left" w:pos="4960" w:leader="none"/>
          <w:tab w:val="left" w:pos="5220" w:leader="none"/>
          <w:tab w:val="left" w:pos="6680" w:leader="none"/>
          <w:tab w:val="left" w:pos="7860" w:leader="none"/>
          <w:tab w:val="left" w:pos="8200" w:leader="none"/>
        </w:tabs>
        <w:spacing w:lineRule="exact" w:line="240" w:before="120" w:after="120"/>
        <w:ind w:left="80" w:hanging="0"/>
        <w:jc w:val="both"/>
        <w:rPr>
          <w:rFonts w:ascii="Times New Roman" w:hAnsi="Times New Roman" w:eastAsia="Times New Roman"/>
          <w:sz w:val="24"/>
        </w:rPr>
      </w:pPr>
      <w:r>
        <w:rPr>
          <w:rFonts w:eastAsia="Times New Roman" w:ascii="Times New Roman" w:hAnsi="Times New Roman"/>
          <w:b/>
          <w:sz w:val="24"/>
        </w:rPr>
        <w:t xml:space="preserve">1. </w:t>
      </w:r>
      <w:r>
        <w:rPr>
          <w:rFonts w:eastAsia="Times New Roman" w:ascii="Times New Roman" w:hAnsi="Times New Roman"/>
          <w:sz w:val="24"/>
        </w:rPr>
        <w:t>Wykonawcy</w:t>
      </w:r>
      <w:r>
        <w:rPr>
          <w:rFonts w:eastAsia="Times New Roman" w:ascii="Times New Roman" w:hAnsi="Times New Roman"/>
        </w:rPr>
        <w:tab/>
      </w:r>
      <w:r>
        <w:rPr>
          <w:rFonts w:eastAsia="Times New Roman" w:ascii="Times New Roman" w:hAnsi="Times New Roman"/>
          <w:sz w:val="24"/>
        </w:rPr>
        <w:t>zobowiązani</w:t>
      </w:r>
      <w:r>
        <w:rPr>
          <w:rFonts w:eastAsia="Times New Roman" w:ascii="Times New Roman" w:hAnsi="Times New Roman"/>
        </w:rPr>
        <w:tab/>
      </w:r>
      <w:r>
        <w:rPr>
          <w:rFonts w:eastAsia="Times New Roman" w:ascii="Times New Roman" w:hAnsi="Times New Roman"/>
          <w:sz w:val="24"/>
        </w:rPr>
        <w:t>są</w:t>
      </w:r>
      <w:r>
        <w:rPr>
          <w:rFonts w:eastAsia="Times New Roman" w:ascii="Times New Roman" w:hAnsi="Times New Roman"/>
        </w:rPr>
        <w:tab/>
      </w:r>
      <w:r>
        <w:rPr>
          <w:rFonts w:eastAsia="Times New Roman" w:ascii="Times New Roman" w:hAnsi="Times New Roman"/>
          <w:sz w:val="24"/>
        </w:rPr>
        <w:t>zapoznać</w:t>
      </w:r>
      <w:r>
        <w:rPr>
          <w:rFonts w:eastAsia="Times New Roman" w:ascii="Times New Roman" w:hAnsi="Times New Roman"/>
        </w:rPr>
        <w:tab/>
      </w:r>
      <w:r>
        <w:rPr>
          <w:rFonts w:eastAsia="Times New Roman" w:ascii="Times New Roman" w:hAnsi="Times New Roman"/>
          <w:sz w:val="24"/>
        </w:rPr>
        <w:t>się</w:t>
      </w:r>
      <w:r>
        <w:rPr>
          <w:rFonts w:eastAsia="Times New Roman" w:ascii="Times New Roman" w:hAnsi="Times New Roman"/>
        </w:rPr>
        <w:tab/>
      </w:r>
      <w:r>
        <w:rPr>
          <w:rFonts w:eastAsia="Times New Roman" w:ascii="Times New Roman" w:hAnsi="Times New Roman"/>
          <w:sz w:val="24"/>
        </w:rPr>
        <w:t>z</w:t>
      </w:r>
      <w:r>
        <w:rPr>
          <w:rFonts w:eastAsia="Times New Roman" w:ascii="Times New Roman" w:hAnsi="Times New Roman"/>
        </w:rPr>
        <w:tab/>
      </w:r>
      <w:r>
        <w:rPr>
          <w:rFonts w:eastAsia="Times New Roman" w:ascii="Times New Roman" w:hAnsi="Times New Roman"/>
          <w:sz w:val="24"/>
        </w:rPr>
        <w:t>informacjami</w:t>
      </w:r>
      <w:r>
        <w:rPr>
          <w:rFonts w:eastAsia="Times New Roman" w:ascii="Times New Roman" w:hAnsi="Times New Roman"/>
        </w:rPr>
        <w:tab/>
      </w:r>
      <w:r>
        <w:rPr>
          <w:rFonts w:eastAsia="Times New Roman" w:ascii="Times New Roman" w:hAnsi="Times New Roman"/>
          <w:sz w:val="24"/>
        </w:rPr>
        <w:t>zawartymi</w:t>
      </w:r>
      <w:r>
        <w:rPr>
          <w:rFonts w:eastAsia="Times New Roman" w:ascii="Times New Roman" w:hAnsi="Times New Roman"/>
        </w:rPr>
        <w:tab/>
      </w:r>
      <w:r>
        <w:rPr>
          <w:rFonts w:eastAsia="Times New Roman" w:ascii="Times New Roman" w:hAnsi="Times New Roman"/>
          <w:sz w:val="24"/>
        </w:rPr>
        <w:t>w</w:t>
      </w:r>
      <w:r>
        <w:rPr>
          <w:rFonts w:eastAsia="Times New Roman" w:ascii="Times New Roman" w:hAnsi="Times New Roman"/>
        </w:rPr>
        <w:tab/>
      </w:r>
      <w:r>
        <w:rPr>
          <w:rFonts w:eastAsia="Times New Roman" w:ascii="Times New Roman" w:hAnsi="Times New Roman"/>
          <w:sz w:val="23"/>
        </w:rPr>
        <w:t xml:space="preserve">SIWZ, </w:t>
        <w:br/>
      </w:r>
      <w:r>
        <w:rPr>
          <w:rFonts w:eastAsia="Times New Roman" w:ascii="Times New Roman" w:hAnsi="Times New Roman"/>
          <w:sz w:val="24"/>
        </w:rPr>
        <w:t>i przygotować</w:t>
      </w:r>
      <w:r>
        <w:rPr>
          <w:rFonts w:eastAsia="Times New Roman" w:ascii="Times New Roman" w:hAnsi="Times New Roman"/>
        </w:rPr>
        <w:t xml:space="preserve"> </w:t>
      </w:r>
      <w:r>
        <w:rPr>
          <w:rFonts w:eastAsia="Times New Roman" w:ascii="Times New Roman" w:hAnsi="Times New Roman"/>
          <w:sz w:val="24"/>
        </w:rPr>
        <w:t>ofertę</w:t>
      </w:r>
      <w:r>
        <w:rPr>
          <w:rFonts w:eastAsia="Times New Roman" w:ascii="Times New Roman" w:hAnsi="Times New Roman"/>
        </w:rPr>
        <w:t xml:space="preserve"> </w:t>
      </w:r>
      <w:r>
        <w:rPr>
          <w:rFonts w:eastAsia="Times New Roman" w:ascii="Times New Roman" w:hAnsi="Times New Roman"/>
          <w:sz w:val="24"/>
        </w:rPr>
        <w:t>zgodnie</w:t>
      </w:r>
      <w:r>
        <w:rPr>
          <w:rFonts w:eastAsia="Times New Roman" w:ascii="Times New Roman" w:hAnsi="Times New Roman"/>
        </w:rPr>
        <w:t xml:space="preserve"> </w:t>
      </w:r>
      <w:r>
        <w:rPr>
          <w:rFonts w:eastAsia="Times New Roman" w:ascii="Times New Roman" w:hAnsi="Times New Roman"/>
          <w:sz w:val="24"/>
        </w:rPr>
        <w:t>z</w:t>
      </w:r>
      <w:r>
        <w:rPr>
          <w:rFonts w:eastAsia="Times New Roman" w:ascii="Times New Roman" w:hAnsi="Times New Roman"/>
        </w:rPr>
        <w:tab/>
      </w:r>
      <w:r>
        <w:rPr>
          <w:rFonts w:eastAsia="Times New Roman" w:ascii="Times New Roman" w:hAnsi="Times New Roman"/>
          <w:sz w:val="24"/>
        </w:rPr>
        <w:t xml:space="preserve">treścią oraz wymaganiami określonymi w </w:t>
      </w:r>
      <w:r>
        <w:rPr>
          <w:rFonts w:eastAsia="Times New Roman" w:ascii="Times New Roman" w:hAnsi="Times New Roman"/>
          <w:sz w:val="23"/>
        </w:rPr>
        <w:t xml:space="preserve">tym </w:t>
      </w:r>
      <w:r>
        <w:rPr>
          <w:rFonts w:eastAsia="Times New Roman" w:ascii="Times New Roman" w:hAnsi="Times New Roman"/>
          <w:sz w:val="24"/>
        </w:rPr>
        <w:t>dokumencie.</w:t>
      </w:r>
    </w:p>
    <w:p>
      <w:pPr>
        <w:pStyle w:val="Normal"/>
        <w:numPr>
          <w:ilvl w:val="0"/>
          <w:numId w:val="20"/>
        </w:numPr>
        <w:shd w:val="clear" w:color="auto" w:fill="FFFFFF" w:themeFill="background1"/>
        <w:tabs>
          <w:tab w:val="left" w:pos="0" w:leader="none"/>
          <w:tab w:val="left" w:pos="426" w:leader="none"/>
        </w:tabs>
        <w:spacing w:lineRule="exact" w:line="240" w:before="120" w:after="120"/>
        <w:ind w:firstLine="82"/>
        <w:jc w:val="both"/>
        <w:rPr>
          <w:rFonts w:ascii="Times New Roman" w:hAnsi="Times New Roman" w:eastAsia="Times New Roman"/>
          <w:b/>
          <w:b/>
          <w:sz w:val="24"/>
        </w:rPr>
      </w:pPr>
      <w:r>
        <w:rPr>
          <w:rFonts w:eastAsia="Times New Roman" w:ascii="Times New Roman" w:hAnsi="Times New Roman"/>
          <w:b/>
          <w:sz w:val="24"/>
        </w:rPr>
        <w:t>Na treść oferty składa się:</w:t>
      </w:r>
    </w:p>
    <w:p>
      <w:pPr>
        <w:pStyle w:val="ListParagraph"/>
        <w:numPr>
          <w:ilvl w:val="0"/>
          <w:numId w:val="40"/>
        </w:numPr>
        <w:shd w:val="clear" w:color="auto" w:fill="FFFFFF" w:themeFill="background1"/>
        <w:tabs>
          <w:tab w:val="left" w:pos="0" w:leader="none"/>
          <w:tab w:val="left" w:pos="426" w:leader="none"/>
        </w:tabs>
        <w:spacing w:lineRule="exact" w:line="240" w:before="120" w:after="120"/>
        <w:jc w:val="both"/>
        <w:rPr>
          <w:rFonts w:ascii="Times New Roman" w:hAnsi="Times New Roman" w:eastAsia="Times New Roman"/>
          <w:b/>
          <w:b/>
          <w:sz w:val="24"/>
        </w:rPr>
      </w:pPr>
      <w:r>
        <w:rPr>
          <w:rFonts w:eastAsia="Times New Roman" w:ascii="Times New Roman" w:hAnsi="Times New Roman"/>
          <w:sz w:val="24"/>
        </w:rPr>
        <w:t xml:space="preserve">formularz oferty z wykorzystaniem wzoru </w:t>
      </w:r>
      <w:r>
        <w:rPr>
          <w:rFonts w:eastAsia="Times New Roman" w:ascii="Times New Roman" w:hAnsi="Times New Roman"/>
          <w:b/>
          <w:sz w:val="24"/>
        </w:rPr>
        <w:t>Załącznika nr 2</w:t>
      </w:r>
      <w:r>
        <w:rPr>
          <w:rFonts w:eastAsia="Times New Roman" w:ascii="Times New Roman" w:hAnsi="Times New Roman"/>
          <w:sz w:val="24"/>
        </w:rPr>
        <w:t>;</w:t>
      </w:r>
    </w:p>
    <w:p>
      <w:pPr>
        <w:pStyle w:val="ListParagraph"/>
        <w:numPr>
          <w:ilvl w:val="0"/>
          <w:numId w:val="40"/>
        </w:numPr>
        <w:shd w:val="clear" w:color="auto" w:fill="FFFFFF" w:themeFill="background1"/>
        <w:tabs>
          <w:tab w:val="left" w:pos="0" w:leader="none"/>
          <w:tab w:val="left" w:pos="426" w:leader="none"/>
        </w:tabs>
        <w:spacing w:lineRule="exact" w:line="240" w:before="120" w:after="120"/>
        <w:jc w:val="both"/>
        <w:rPr>
          <w:rFonts w:ascii="Times New Roman" w:hAnsi="Times New Roman" w:eastAsia="Times New Roman"/>
          <w:b/>
          <w:b/>
          <w:sz w:val="24"/>
        </w:rPr>
      </w:pPr>
      <w:r>
        <w:rPr>
          <w:rFonts w:eastAsia="Times New Roman" w:ascii="Times New Roman" w:hAnsi="Times New Roman"/>
          <w:sz w:val="24"/>
        </w:rPr>
        <w:t>zestawienie parametrów technicznych</w:t>
      </w:r>
      <w:r>
        <w:rPr>
          <w:rFonts w:eastAsia="Times New Roman" w:ascii="Times New Roman" w:hAnsi="Times New Roman"/>
          <w:b/>
          <w:sz w:val="24"/>
        </w:rPr>
        <w:t xml:space="preserve"> </w:t>
      </w:r>
      <w:r>
        <w:rPr>
          <w:rFonts w:eastAsia="Times New Roman" w:ascii="Times New Roman" w:hAnsi="Times New Roman"/>
          <w:sz w:val="24"/>
        </w:rPr>
        <w:t xml:space="preserve">oraz funkcjonalnych wymaganych oraz ocenianych w ramach kryterium nr 2 oraz sposób punktacji z wykorzystaniem </w:t>
      </w:r>
      <w:r>
        <w:rPr>
          <w:rFonts w:eastAsia="Times New Roman" w:ascii="Times New Roman" w:hAnsi="Times New Roman"/>
          <w:b/>
          <w:sz w:val="24"/>
        </w:rPr>
        <w:t>Załącznika nr 1</w:t>
      </w:r>
      <w:r>
        <w:rPr>
          <w:rFonts w:eastAsia="Times New Roman" w:ascii="Times New Roman" w:hAnsi="Times New Roman"/>
          <w:sz w:val="24"/>
        </w:rPr>
        <w:t>;</w:t>
      </w:r>
    </w:p>
    <w:p>
      <w:pPr>
        <w:pStyle w:val="ListParagraph"/>
        <w:numPr>
          <w:ilvl w:val="0"/>
          <w:numId w:val="40"/>
        </w:numPr>
        <w:shd w:val="clear" w:color="auto" w:fill="FFFFFF" w:themeFill="background1"/>
        <w:tabs>
          <w:tab w:val="left" w:pos="0" w:leader="none"/>
          <w:tab w:val="left" w:pos="426" w:leader="none"/>
        </w:tabs>
        <w:spacing w:lineRule="exact" w:line="240" w:before="120" w:after="120"/>
        <w:jc w:val="both"/>
        <w:rPr>
          <w:rFonts w:ascii="Times New Roman" w:hAnsi="Times New Roman" w:eastAsia="Times New Roman"/>
          <w:b/>
          <w:b/>
          <w:sz w:val="24"/>
        </w:rPr>
      </w:pPr>
      <w:r>
        <w:rPr>
          <w:rFonts w:eastAsia="Times New Roman" w:ascii="Times New Roman" w:hAnsi="Times New Roman"/>
          <w:sz w:val="24"/>
        </w:rPr>
        <w:t xml:space="preserve">zestawienie warunków gwarancji i serwisu ocenianych w ramach kryterium numer 3 z wykorzystaniem wzoru </w:t>
      </w:r>
      <w:r>
        <w:rPr>
          <w:rFonts w:eastAsia="Times New Roman" w:ascii="Times New Roman" w:hAnsi="Times New Roman"/>
          <w:b/>
          <w:sz w:val="24"/>
        </w:rPr>
        <w:t>Załącznika nr 1A.</w:t>
      </w:r>
    </w:p>
    <w:p>
      <w:pPr>
        <w:pStyle w:val="Normal"/>
        <w:numPr>
          <w:ilvl w:val="0"/>
          <w:numId w:val="20"/>
        </w:numPr>
        <w:shd w:val="clear" w:color="auto" w:fill="FFFFFF" w:themeFill="background1"/>
        <w:tabs>
          <w:tab w:val="left" w:pos="284" w:leader="none"/>
        </w:tabs>
        <w:spacing w:lineRule="exact" w:line="240" w:before="120" w:after="120"/>
        <w:ind w:left="360" w:right="20" w:hanging="360"/>
        <w:jc w:val="both"/>
        <w:rPr>
          <w:rFonts w:ascii="Times New Roman" w:hAnsi="Times New Roman" w:eastAsia="Times New Roman"/>
          <w:b/>
          <w:b/>
          <w:sz w:val="24"/>
        </w:rPr>
      </w:pPr>
      <w:r>
        <w:rPr>
          <w:rFonts w:eastAsia="Times New Roman" w:ascii="Times New Roman" w:hAnsi="Times New Roman"/>
          <w:sz w:val="24"/>
        </w:rPr>
        <w:t>Do oferty należy załączyć oświadczenia określone w Rozdziale VII SIWZ.</w:t>
      </w:r>
    </w:p>
    <w:p>
      <w:pPr>
        <w:pStyle w:val="Normal"/>
        <w:numPr>
          <w:ilvl w:val="0"/>
          <w:numId w:val="21"/>
        </w:numPr>
        <w:shd w:val="clear" w:color="auto" w:fill="FFFFFF" w:themeFill="background1"/>
        <w:tabs>
          <w:tab w:val="left" w:pos="278" w:leader="none"/>
        </w:tabs>
        <w:spacing w:lineRule="exact" w:line="240" w:before="120" w:after="120"/>
        <w:ind w:left="278" w:right="60" w:hanging="278"/>
        <w:jc w:val="both"/>
        <w:rPr>
          <w:rFonts w:ascii="Times New Roman" w:hAnsi="Times New Roman" w:eastAsia="Times New Roman"/>
          <w:b/>
          <w:b/>
          <w:sz w:val="24"/>
        </w:rPr>
      </w:pPr>
      <w:bookmarkStart w:id="5" w:name="page40"/>
      <w:bookmarkEnd w:id="5"/>
      <w:r>
        <w:rPr>
          <w:rFonts w:eastAsia="Times New Roman" w:ascii="Times New Roman" w:hAnsi="Times New Roman"/>
          <w:sz w:val="24"/>
        </w:rPr>
        <w:t>Treść złożonej oferty musi odpowiadać treści Specyfikacji Istotnych Warunków Zamówienia.</w:t>
      </w:r>
    </w:p>
    <w:p>
      <w:pPr>
        <w:pStyle w:val="Normal"/>
        <w:numPr>
          <w:ilvl w:val="0"/>
          <w:numId w:val="21"/>
        </w:numPr>
        <w:shd w:val="clear" w:color="auto" w:fill="FFFFFF" w:themeFill="background1"/>
        <w:tabs>
          <w:tab w:val="left" w:pos="278" w:leader="none"/>
        </w:tabs>
        <w:spacing w:lineRule="exact" w:line="240" w:before="120" w:after="120"/>
        <w:ind w:left="278" w:right="20" w:hanging="278"/>
        <w:jc w:val="both"/>
        <w:rPr>
          <w:rFonts w:ascii="Times New Roman" w:hAnsi="Times New Roman" w:eastAsia="Times New Roman"/>
          <w:b/>
          <w:b/>
          <w:sz w:val="24"/>
        </w:rPr>
      </w:pPr>
      <w:r>
        <w:rPr>
          <w:rFonts w:eastAsia="Times New Roman" w:ascii="Times New Roman" w:hAnsi="Times New Roman"/>
          <w:sz w:val="24"/>
        </w:rPr>
        <w:t>Wykonawca ma prawo złożyć tylko jedną ofertę.</w:t>
      </w:r>
    </w:p>
    <w:p>
      <w:pPr>
        <w:pStyle w:val="Normal"/>
        <w:numPr>
          <w:ilvl w:val="0"/>
          <w:numId w:val="21"/>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b/>
          <w:b/>
          <w:sz w:val="24"/>
        </w:rPr>
      </w:pPr>
      <w:r>
        <w:rPr>
          <w:rFonts w:eastAsia="Times New Roman" w:ascii="Times New Roman" w:hAnsi="Times New Roman"/>
          <w:sz w:val="24"/>
        </w:rPr>
        <w:t>Wykonawca ponosi wszelkie koszty związane z przygotowaniem i złożeniem oferty.</w:t>
      </w:r>
    </w:p>
    <w:p>
      <w:pPr>
        <w:pStyle w:val="Normal"/>
        <w:numPr>
          <w:ilvl w:val="0"/>
          <w:numId w:val="21"/>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b/>
          <w:b/>
          <w:sz w:val="24"/>
        </w:rPr>
      </w:pPr>
      <w:r>
        <w:rPr>
          <w:rFonts w:eastAsia="Times New Roman" w:ascii="Times New Roman" w:hAnsi="Times New Roman"/>
          <w:sz w:val="24"/>
        </w:rPr>
        <w:t xml:space="preserve">Oferta musi być napisana w języku polskim, na maszynie do pisania, komputerze lub inną trwałą i czytelną techniką. </w:t>
      </w:r>
      <w:r>
        <w:rPr>
          <w:rFonts w:cs="Times New Roman" w:ascii="Times New Roman" w:hAnsi="Times New Roman"/>
          <w:sz w:val="24"/>
          <w:szCs w:val="24"/>
        </w:rPr>
        <w:t xml:space="preserve">Oferta wraz z załącznikami musi być podpisana przez osoby upoważnione do reprezentacji Wykonawcy </w:t>
      </w:r>
      <w:r>
        <w:rPr>
          <w:rFonts w:cs="Times New Roman" w:ascii="Times New Roman" w:hAnsi="Times New Roman"/>
          <w:bCs/>
          <w:iCs/>
          <w:sz w:val="24"/>
          <w:szCs w:val="24"/>
        </w:rPr>
        <w:t>w granicach umocowania</w:t>
      </w:r>
      <w:r>
        <w:rPr>
          <w:rFonts w:cs="Times New Roman" w:ascii="Times New Roman" w:hAnsi="Times New Roman"/>
          <w:sz w:val="24"/>
          <w:szCs w:val="24"/>
        </w:rPr>
        <w:t xml:space="preserve">. </w:t>
      </w:r>
      <w:r>
        <w:rPr>
          <w:rFonts w:cs="Times New Roman" w:ascii="Times New Roman" w:hAnsi="Times New Roman"/>
          <w:bCs/>
          <w:sz w:val="24"/>
          <w:szCs w:val="24"/>
        </w:rPr>
        <w:t>Każdy Wykonawca ma obowiązek udowodnienia w ofercie, że osoba lub osoby podpisujące ofertę posiadają adekwatne uprawnienie do składania oświadczeń woli.</w:t>
      </w:r>
      <w:r>
        <w:rPr>
          <w:rFonts w:eastAsia="Times New Roman" w:ascii="Times New Roman" w:hAnsi="Times New Roman"/>
          <w:sz w:val="24"/>
        </w:rPr>
        <w:t xml:space="preserve"> Zaleca się, aby każda zapisana strona oferty była ponumerowana kolejnymi numerami, a cała oferta wraz z załącznikami była </w:t>
        <w:br/>
        <w:t>w trwały sposób ze sobą połączona (np. zbindowana, zszyta uniemożliwiając jej samoistną dekompletację), oraz zawierała spis treści.</w:t>
      </w:r>
    </w:p>
    <w:p>
      <w:pPr>
        <w:pStyle w:val="Normal"/>
        <w:numPr>
          <w:ilvl w:val="0"/>
          <w:numId w:val="21"/>
        </w:numPr>
        <w:shd w:val="clear" w:color="auto" w:fill="FFFFFF" w:themeFill="background1"/>
        <w:tabs>
          <w:tab w:val="left" w:pos="274" w:leader="none"/>
        </w:tabs>
        <w:spacing w:lineRule="exact" w:line="240" w:before="120" w:after="120"/>
        <w:ind w:left="418" w:right="20" w:hanging="418"/>
        <w:jc w:val="both"/>
        <w:rPr>
          <w:rFonts w:ascii="Times New Roman" w:hAnsi="Times New Roman" w:eastAsia="Times New Roman"/>
          <w:b/>
          <w:b/>
          <w:sz w:val="24"/>
        </w:rPr>
      </w:pPr>
      <w:r>
        <w:rPr>
          <w:rFonts w:eastAsia="Times New Roman" w:ascii="Times New Roman" w:hAnsi="Times New Roman"/>
          <w:sz w:val="24"/>
        </w:rPr>
        <w:t>Ofertę należy złożyć w zamkniętej kopercie, w siedzibie zamawiającego ul. Mickiewicza 34, 39-400 Tarnobrzeg, oraz oznakować w następujący sposób:</w:t>
      </w:r>
    </w:p>
    <w:p>
      <w:pPr>
        <w:pStyle w:val="ListParagraph"/>
        <w:shd w:val="clear" w:color="auto" w:fill="FFFFFF" w:themeFill="background1"/>
        <w:spacing w:lineRule="exact" w:line="240" w:before="120" w:after="120"/>
        <w:ind w:left="284" w:hanging="0"/>
        <w:jc w:val="center"/>
        <w:rPr>
          <w:rFonts w:ascii="Times New Roman" w:hAnsi="Times New Roman" w:cs="Times New Roman"/>
          <w:b/>
          <w:b/>
          <w:color w:val="FF0000"/>
          <w:sz w:val="28"/>
          <w:szCs w:val="28"/>
        </w:rPr>
      </w:pPr>
      <w:r>
        <w:rPr>
          <w:rFonts w:eastAsia="Times New Roman" w:ascii="Times New Roman" w:hAnsi="Times New Roman"/>
          <w:b/>
          <w:i/>
          <w:sz w:val="24"/>
          <w:szCs w:val="24"/>
        </w:rPr>
        <w:t xml:space="preserve">Oferta na </w:t>
      </w:r>
      <w:r>
        <w:rPr>
          <w:rFonts w:cs="Times New Roman" w:ascii="Times New Roman" w:hAnsi="Times New Roman"/>
          <w:b/>
          <w:szCs w:val="24"/>
        </w:rPr>
        <w:t xml:space="preserve">:  </w:t>
      </w:r>
      <w:r>
        <w:rPr>
          <w:rFonts w:cs="Times New Roman" w:ascii="Times New Roman" w:hAnsi="Times New Roman"/>
          <w:b/>
          <w:color w:val="000000" w:themeColor="text1"/>
          <w:sz w:val="24"/>
          <w:szCs w:val="24"/>
        </w:rPr>
        <w:t xml:space="preserve">„Zakup systemu radiografii cyfrowej pośredniej składającej się ze skanera i stacji technika oraz lekarskiej stacji opisowej wraz z oprogramowaniem” </w:t>
      </w:r>
      <w:r>
        <w:rPr>
          <w:rFonts w:cs="Times New Roman" w:ascii="Times New Roman" w:hAnsi="Times New Roman"/>
          <w:b/>
          <w:i/>
          <w:sz w:val="24"/>
          <w:szCs w:val="24"/>
        </w:rPr>
        <w:t xml:space="preserve"> - n</w:t>
      </w:r>
      <w:r>
        <w:rPr>
          <w:rFonts w:eastAsia="Times New Roman" w:ascii="Times New Roman" w:hAnsi="Times New Roman"/>
          <w:b/>
          <w:i/>
          <w:sz w:val="24"/>
        </w:rPr>
        <w:t>umer postępowania: PS: 1/PS/2017,</w:t>
      </w:r>
    </w:p>
    <w:p>
      <w:pPr>
        <w:pStyle w:val="Normal"/>
        <w:shd w:val="clear" w:color="auto" w:fill="FFFFFF" w:themeFill="background1"/>
        <w:spacing w:lineRule="exact" w:line="240" w:before="120" w:after="120"/>
        <w:jc w:val="center"/>
        <w:rPr>
          <w:rFonts w:ascii="Times New Roman" w:hAnsi="Times New Roman" w:eastAsia="Times New Roman"/>
          <w:b/>
          <w:b/>
          <w:i/>
          <w:i/>
          <w:sz w:val="24"/>
        </w:rPr>
      </w:pPr>
      <w:r>
        <w:rPr>
          <w:rFonts w:eastAsia="Times New Roman" w:ascii="Times New Roman" w:hAnsi="Times New Roman"/>
          <w:b/>
          <w:i/>
          <w:sz w:val="24"/>
        </w:rPr>
        <w:t xml:space="preserve">nie otwierać przed dniem </w:t>
      </w:r>
      <w:r>
        <w:rPr>
          <w:rFonts w:eastAsia="Times New Roman" w:ascii="Times New Roman" w:hAnsi="Times New Roman"/>
          <w:b/>
          <w:i/>
          <w:color w:val="000000" w:themeColor="text1"/>
          <w:sz w:val="24"/>
        </w:rPr>
        <w:t>10.07.2017 roku, do godz. 12:00”.</w:t>
      </w:r>
    </w:p>
    <w:p>
      <w:pPr>
        <w:pStyle w:val="Normal"/>
        <w:numPr>
          <w:ilvl w:val="0"/>
          <w:numId w:val="22"/>
        </w:numPr>
        <w:shd w:val="clear" w:color="auto" w:fill="FFFFFF" w:themeFill="background1"/>
        <w:tabs>
          <w:tab w:val="left" w:pos="418" w:leader="none"/>
        </w:tabs>
        <w:spacing w:lineRule="exact" w:line="240" w:before="120" w:after="120"/>
        <w:ind w:left="418" w:hanging="418"/>
        <w:jc w:val="both"/>
        <w:rPr>
          <w:rFonts w:ascii="Times New Roman" w:hAnsi="Times New Roman" w:eastAsia="Times New Roman"/>
          <w:b/>
          <w:b/>
          <w:sz w:val="24"/>
        </w:rPr>
      </w:pPr>
      <w:r>
        <w:rPr>
          <w:rFonts w:eastAsia="Times New Roman" w:ascii="Times New Roman" w:hAnsi="Times New Roman"/>
          <w:sz w:val="24"/>
        </w:rPr>
        <w:t>Na kopercie należy umieścić, w postaci pieczęci firmowej lub odręcznego napisu,</w:t>
      </w:r>
      <w:r>
        <w:rPr>
          <w:rFonts w:eastAsia="Times New Roman" w:ascii="Times New Roman" w:hAnsi="Times New Roman"/>
          <w:b/>
          <w:sz w:val="24"/>
        </w:rPr>
        <w:t xml:space="preserve"> </w:t>
      </w:r>
      <w:r>
        <w:rPr>
          <w:rFonts w:eastAsia="Times New Roman" w:ascii="Times New Roman" w:hAnsi="Times New Roman"/>
          <w:sz w:val="24"/>
        </w:rPr>
        <w:t xml:space="preserve">nazwę Wykonawcy </w:t>
      </w:r>
      <w:r>
        <w:rPr>
          <w:rFonts w:eastAsia="Times New Roman" w:ascii="Times New Roman" w:hAnsi="Times New Roman"/>
          <w:sz w:val="23"/>
        </w:rPr>
        <w:t>i jego adres zgodnie z danymi rejestrowymi (ewidencyjnymi).</w:t>
      </w:r>
    </w:p>
    <w:p>
      <w:pPr>
        <w:pStyle w:val="Normal"/>
        <w:numPr>
          <w:ilvl w:val="0"/>
          <w:numId w:val="23"/>
        </w:numPr>
        <w:shd w:val="clear" w:color="auto" w:fill="FFFFFF" w:themeFill="background1"/>
        <w:tabs>
          <w:tab w:val="left" w:pos="426" w:leader="none"/>
        </w:tabs>
        <w:spacing w:lineRule="exact" w:line="240" w:before="120" w:after="120"/>
        <w:ind w:left="418" w:hanging="418"/>
        <w:jc w:val="both"/>
        <w:rPr>
          <w:rFonts w:ascii="Times New Roman" w:hAnsi="Times New Roman" w:eastAsia="Times New Roman"/>
          <w:b/>
          <w:b/>
          <w:sz w:val="24"/>
        </w:rPr>
      </w:pPr>
      <w:r>
        <w:rPr>
          <w:rFonts w:eastAsia="Times New Roman" w:ascii="Times New Roman" w:hAnsi="Times New Roman"/>
          <w:sz w:val="24"/>
        </w:rPr>
        <w:t>Zamawiający informuje, iż zgodnie z art</w:t>
      </w:r>
      <w:r>
        <w:rPr>
          <w:rFonts w:eastAsia="Times New Roman" w:ascii="Times New Roman" w:hAnsi="Times New Roman"/>
          <w:color w:val="000000" w:themeColor="text1"/>
          <w:sz w:val="24"/>
        </w:rPr>
        <w:t xml:space="preserve">. 8 w zw. z art. 96 ust. 3 ustawy Pzp </w:t>
      </w:r>
      <w:r>
        <w:rPr>
          <w:rFonts w:eastAsia="Times New Roman" w:ascii="Times New Roman" w:hAnsi="Times New Roman"/>
          <w:sz w:val="24"/>
        </w:rPr>
        <w:t>oferty składane w postępowaniu o zamówienie publiczne są jawne i podlegają udostępnieniu</w:t>
      </w:r>
      <w:r>
        <w:rPr>
          <w:rFonts w:eastAsia="Times New Roman" w:ascii="Times New Roman" w:hAnsi="Times New Roman"/>
          <w:b/>
          <w:sz w:val="24"/>
        </w:rPr>
        <w:t xml:space="preserve"> </w:t>
        <w:br/>
      </w:r>
      <w:r>
        <w:rPr>
          <w:rFonts w:eastAsia="Times New Roman" w:ascii="Times New Roman" w:hAnsi="Times New Roman"/>
          <w:sz w:val="24"/>
        </w:rPr>
        <w:t>od</w:t>
      </w:r>
      <w:r>
        <w:rPr>
          <w:rFonts w:eastAsia="Times New Roman" w:ascii="Times New Roman" w:hAnsi="Times New Roman"/>
        </w:rPr>
        <w:tab/>
      </w:r>
      <w:r>
        <w:rPr>
          <w:rFonts w:eastAsia="Times New Roman" w:ascii="Times New Roman" w:hAnsi="Times New Roman"/>
          <w:sz w:val="24"/>
        </w:rPr>
        <w:t>chwili</w:t>
      </w:r>
      <w:r>
        <w:rPr>
          <w:rFonts w:eastAsia="Times New Roman" w:ascii="Times New Roman" w:hAnsi="Times New Roman"/>
        </w:rPr>
        <w:t xml:space="preserve"> </w:t>
      </w:r>
      <w:r>
        <w:rPr>
          <w:rFonts w:eastAsia="Times New Roman" w:ascii="Times New Roman" w:hAnsi="Times New Roman"/>
          <w:sz w:val="24"/>
        </w:rPr>
        <w:t>ich</w:t>
      </w:r>
      <w:r>
        <w:rPr>
          <w:rFonts w:eastAsia="Times New Roman" w:ascii="Times New Roman" w:hAnsi="Times New Roman"/>
        </w:rPr>
        <w:t xml:space="preserve"> </w:t>
      </w:r>
      <w:r>
        <w:rPr>
          <w:rFonts w:eastAsia="Times New Roman" w:ascii="Times New Roman" w:hAnsi="Times New Roman"/>
          <w:sz w:val="24"/>
        </w:rPr>
        <w:t>otwarcia,</w:t>
      </w:r>
      <w:r>
        <w:rPr>
          <w:rFonts w:eastAsia="Times New Roman" w:ascii="Times New Roman" w:hAnsi="Times New Roman"/>
        </w:rPr>
        <w:t xml:space="preserve"> </w:t>
      </w:r>
      <w:r>
        <w:rPr>
          <w:rFonts w:eastAsia="Times New Roman" w:ascii="Times New Roman" w:hAnsi="Times New Roman"/>
          <w:sz w:val="24"/>
        </w:rPr>
        <w:t>z</w:t>
      </w:r>
      <w:r>
        <w:rPr>
          <w:rFonts w:eastAsia="Times New Roman" w:ascii="Times New Roman" w:hAnsi="Times New Roman"/>
        </w:rPr>
        <w:t xml:space="preserve"> </w:t>
      </w:r>
      <w:r>
        <w:rPr>
          <w:rFonts w:eastAsia="Times New Roman" w:ascii="Times New Roman" w:hAnsi="Times New Roman"/>
          <w:sz w:val="24"/>
        </w:rPr>
        <w:t>wyjątkiem</w:t>
      </w:r>
      <w:r>
        <w:rPr>
          <w:rFonts w:eastAsia="Times New Roman" w:ascii="Times New Roman" w:hAnsi="Times New Roman"/>
        </w:rPr>
        <w:t xml:space="preserve"> </w:t>
      </w:r>
      <w:r>
        <w:rPr>
          <w:rFonts w:eastAsia="Times New Roman" w:ascii="Times New Roman" w:hAnsi="Times New Roman"/>
          <w:sz w:val="24"/>
        </w:rPr>
        <w:t>informacji</w:t>
      </w:r>
      <w:r>
        <w:rPr>
          <w:rFonts w:eastAsia="Times New Roman" w:ascii="Times New Roman" w:hAnsi="Times New Roman"/>
        </w:rPr>
        <w:t xml:space="preserve"> </w:t>
      </w:r>
      <w:r>
        <w:rPr>
          <w:rFonts w:eastAsia="Times New Roman" w:ascii="Times New Roman" w:hAnsi="Times New Roman"/>
          <w:sz w:val="24"/>
        </w:rPr>
        <w:t>stanowiących</w:t>
      </w:r>
      <w:r>
        <w:rPr>
          <w:rFonts w:eastAsia="Times New Roman" w:ascii="Times New Roman" w:hAnsi="Times New Roman"/>
        </w:rPr>
        <w:t xml:space="preserve"> </w:t>
      </w:r>
      <w:r>
        <w:rPr>
          <w:rFonts w:eastAsia="Times New Roman" w:ascii="Times New Roman" w:hAnsi="Times New Roman"/>
          <w:sz w:val="24"/>
        </w:rPr>
        <w:t xml:space="preserve">tajemnicę przedsiębiorstwa </w:t>
        <w:br/>
        <w:t>w rozumieniu przepisów o zwalczaniu nieuczciwej konkurencji, jeśli Wykonawca, zastrzegł, że nie mogą one być udostępniane.</w:t>
      </w:r>
    </w:p>
    <w:p>
      <w:pPr>
        <w:pStyle w:val="Normal"/>
        <w:numPr>
          <w:ilvl w:val="0"/>
          <w:numId w:val="24"/>
        </w:numPr>
        <w:shd w:val="clear" w:color="auto" w:fill="FFFFFF" w:themeFill="background1"/>
        <w:tabs>
          <w:tab w:val="left" w:pos="418" w:leader="none"/>
        </w:tabs>
        <w:spacing w:lineRule="exact" w:line="240" w:before="120" w:after="120"/>
        <w:ind w:left="418" w:hanging="418"/>
        <w:jc w:val="both"/>
        <w:rPr>
          <w:rFonts w:ascii="Times New Roman" w:hAnsi="Times New Roman" w:eastAsia="Times New Roman"/>
          <w:sz w:val="24"/>
        </w:rPr>
      </w:pPr>
      <w:r>
        <w:rPr>
          <w:rFonts w:eastAsia="Times New Roman" w:ascii="Times New Roman" w:hAnsi="Times New Roman"/>
          <w:sz w:val="24"/>
        </w:rPr>
        <w:t xml:space="preserve">Zamawiający zaleca, aby informacje zastrzeżone, jako tajemnica przedsiębiorstwa były przez Wykonawcę złożone w oddzielnej wewnętrznej kopercie z oznakowaniem </w:t>
      </w:r>
      <w:r>
        <w:rPr>
          <w:rFonts w:eastAsia="Times New Roman" w:ascii="Times New Roman" w:hAnsi="Times New Roman"/>
          <w:b/>
          <w:i/>
          <w:sz w:val="24"/>
        </w:rPr>
        <w:t>Tajemnica przedsiębiorstwa</w:t>
      </w:r>
      <w:r>
        <w:rPr>
          <w:rFonts w:eastAsia="Times New Roman" w:ascii="Times New Roman" w:hAnsi="Times New Roman"/>
          <w:sz w:val="24"/>
        </w:rPr>
        <w:t>, lub spięte (zszyte) oddzielnie od pozostałych, jawnych</w:t>
      </w:r>
      <w:r>
        <w:rPr>
          <w:rFonts w:eastAsia="Times New Roman" w:ascii="Times New Roman" w:hAnsi="Times New Roman"/>
          <w:b/>
          <w:sz w:val="24"/>
        </w:rPr>
        <w:t xml:space="preserve"> </w:t>
      </w:r>
      <w:r>
        <w:rPr>
          <w:rFonts w:eastAsia="Times New Roman" w:ascii="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Pr>
          <w:rFonts w:eastAsia="Times New Roman" w:ascii="Times New Roman" w:hAnsi="Times New Roman"/>
          <w:b/>
          <w:i/>
          <w:sz w:val="24"/>
        </w:rPr>
        <w:t>Tajemnica przedsiębiorstwa</w:t>
      </w:r>
      <w:r>
        <w:rPr>
          <w:rFonts w:eastAsia="Times New Roman" w:ascii="Times New Roman" w:hAnsi="Times New Roman"/>
          <w:sz w:val="24"/>
        </w:rPr>
        <w:t xml:space="preserve">. W przypadku braku pisma uzasadniającego zastrzeżenie, zamawiający uzna, że informacje nie zostały w sposób skuteczny zastrzeżone jako tajemnica przedsiębiorstwa czego konsekwencją będzie udostępnienie oferty </w:t>
        <w:br/>
        <w:t xml:space="preserve">i dokumentów złożonych wraz z ofertą bez żadnych ograniczeń. </w:t>
      </w:r>
    </w:p>
    <w:p>
      <w:pPr>
        <w:pStyle w:val="Normal"/>
        <w:shd w:val="clear" w:color="auto" w:fill="FFFFFF" w:themeFill="background1"/>
        <w:tabs>
          <w:tab w:val="left" w:pos="400" w:leader="none"/>
        </w:tabs>
        <w:spacing w:lineRule="exact" w:line="240" w:before="120" w:after="120"/>
        <w:ind w:left="420" w:hanging="419"/>
        <w:jc w:val="both"/>
        <w:rPr>
          <w:rFonts w:ascii="Times New Roman" w:hAnsi="Times New Roman" w:eastAsia="Times New Roman"/>
          <w:sz w:val="24"/>
        </w:rPr>
      </w:pPr>
      <w:r>
        <w:rPr>
          <w:rFonts w:eastAsia="Times New Roman" w:ascii="Times New Roman" w:hAnsi="Times New Roman"/>
          <w:b/>
          <w:sz w:val="24"/>
        </w:rPr>
        <w:t>12.</w:t>
      </w:r>
      <w:r>
        <w:rPr>
          <w:rFonts w:eastAsia="Times New Roman" w:ascii="Times New Roman" w:hAnsi="Times New Roman"/>
        </w:rPr>
        <w:tab/>
      </w:r>
      <w:r>
        <w:rPr>
          <w:rFonts w:eastAsia="Times New Roman" w:ascii="Times New Roman" w:hAnsi="Times New Roman"/>
          <w:sz w:val="24"/>
        </w:rPr>
        <w:t xml:space="preserve">Zastrzeżenie informacji, które nie stanowią tajemnicy przedsiębiorstwa w rozumieniu ustawy o zwalczaniu nieuczciwej konkurencji będzie traktowane jako bezskuteczne </w:t>
        <w:br/>
        <w:t xml:space="preserve">i skutkować będzie ich odtajnieniem. Wykonawca nie może zastrzec informacji, </w:t>
        <w:br/>
        <w:t>o których mowa w art. 86 ust. 4 ustawy Pzp.</w:t>
      </w:r>
    </w:p>
    <w:p>
      <w:pPr>
        <w:pStyle w:val="Normal"/>
        <w:shd w:val="clear" w:color="auto" w:fill="FFFFFF" w:themeFill="background1"/>
        <w:tabs>
          <w:tab w:val="left" w:pos="1780" w:leader="none"/>
          <w:tab w:val="left" w:pos="2480" w:leader="none"/>
          <w:tab w:val="left" w:pos="3840" w:leader="none"/>
          <w:tab w:val="left" w:pos="4780" w:leader="none"/>
          <w:tab w:val="left" w:pos="5920" w:leader="none"/>
          <w:tab w:val="left" w:pos="7300" w:leader="none"/>
          <w:tab w:val="left" w:pos="7540" w:leader="none"/>
        </w:tabs>
        <w:spacing w:lineRule="exact" w:line="240" w:before="120" w:after="120"/>
        <w:ind w:left="426" w:hanging="426"/>
        <w:jc w:val="both"/>
        <w:rPr>
          <w:rFonts w:ascii="Times New Roman" w:hAnsi="Times New Roman" w:eastAsia="Times New Roman"/>
          <w:sz w:val="24"/>
        </w:rPr>
      </w:pPr>
      <w:r>
        <w:rPr>
          <w:rFonts w:eastAsia="Times New Roman" w:ascii="Times New Roman" w:hAnsi="Times New Roman"/>
          <w:b/>
          <w:sz w:val="24"/>
        </w:rPr>
        <w:t xml:space="preserve">13.  </w:t>
      </w:r>
      <w:r>
        <w:rPr>
          <w:rFonts w:eastAsia="Times New Roman" w:ascii="Times New Roman" w:hAnsi="Times New Roman"/>
          <w:sz w:val="24"/>
        </w:rPr>
        <w:t>Wykonawca</w:t>
      </w:r>
      <w:r>
        <w:rPr>
          <w:rFonts w:eastAsia="Times New Roman" w:ascii="Times New Roman" w:hAnsi="Times New Roman"/>
        </w:rPr>
        <w:tab/>
      </w:r>
      <w:r>
        <w:rPr>
          <w:rFonts w:eastAsia="Times New Roman" w:ascii="Times New Roman" w:hAnsi="Times New Roman"/>
          <w:sz w:val="24"/>
        </w:rPr>
        <w:t>może</w:t>
      </w:r>
      <w:r>
        <w:rPr>
          <w:rFonts w:eastAsia="Times New Roman" w:ascii="Times New Roman" w:hAnsi="Times New Roman"/>
        </w:rPr>
        <w:tab/>
      </w:r>
      <w:r>
        <w:rPr>
          <w:rFonts w:eastAsia="Times New Roman" w:ascii="Times New Roman" w:hAnsi="Times New Roman"/>
          <w:sz w:val="24"/>
        </w:rPr>
        <w:t>wprowadzić</w:t>
      </w:r>
      <w:r>
        <w:rPr>
          <w:rFonts w:eastAsia="Times New Roman" w:ascii="Times New Roman" w:hAnsi="Times New Roman"/>
        </w:rPr>
        <w:tab/>
      </w:r>
      <w:r>
        <w:rPr>
          <w:rFonts w:eastAsia="Times New Roman" w:ascii="Times New Roman" w:hAnsi="Times New Roman"/>
          <w:sz w:val="24"/>
        </w:rPr>
        <w:t>zmiany,</w:t>
      </w:r>
      <w:r>
        <w:rPr>
          <w:rFonts w:eastAsia="Times New Roman" w:ascii="Times New Roman" w:hAnsi="Times New Roman"/>
        </w:rPr>
        <w:tab/>
      </w:r>
      <w:r>
        <w:rPr>
          <w:rFonts w:eastAsia="Times New Roman" w:ascii="Times New Roman" w:hAnsi="Times New Roman"/>
          <w:sz w:val="24"/>
        </w:rPr>
        <w:t>poprawki,</w:t>
      </w:r>
      <w:r>
        <w:rPr>
          <w:rFonts w:eastAsia="Times New Roman" w:ascii="Times New Roman" w:hAnsi="Times New Roman"/>
        </w:rPr>
        <w:tab/>
      </w:r>
      <w:r>
        <w:rPr>
          <w:rFonts w:eastAsia="Times New Roman" w:ascii="Times New Roman" w:hAnsi="Times New Roman"/>
          <w:sz w:val="24"/>
        </w:rPr>
        <w:t>modyfikacje</w:t>
      </w:r>
      <w:r>
        <w:rPr>
          <w:rFonts w:eastAsia="Times New Roman" w:ascii="Times New Roman" w:hAnsi="Times New Roman"/>
        </w:rPr>
        <w:tab/>
      </w:r>
      <w:r>
        <w:rPr>
          <w:rFonts w:eastAsia="Times New Roman" w:ascii="Times New Roman" w:hAnsi="Times New Roman"/>
          <w:sz w:val="24"/>
        </w:rPr>
        <w:t>i</w:t>
      </w:r>
      <w:r>
        <w:rPr>
          <w:rFonts w:eastAsia="Times New Roman" w:ascii="Times New Roman" w:hAnsi="Times New Roman"/>
        </w:rPr>
        <w:tab/>
      </w:r>
      <w:r>
        <w:rPr>
          <w:rFonts w:eastAsia="Times New Roman" w:ascii="Times New Roman" w:hAnsi="Times New Roman"/>
          <w:sz w:val="23"/>
        </w:rPr>
        <w:t xml:space="preserve">uzupełnienia  </w:t>
      </w:r>
      <w:r>
        <w:rPr>
          <w:rFonts w:eastAsia="Times New Roman" w:ascii="Times New Roman" w:hAnsi="Times New Roman"/>
          <w:sz w:val="24"/>
        </w:rPr>
        <w:t xml:space="preserve">do złożonej oferty pod warunkiem, że Zamawiający otrzyma pisemne zawiadomienie </w:t>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pPr>
        <w:pStyle w:val="Normal"/>
        <w:shd w:val="clear" w:color="auto" w:fill="FFFFFF" w:themeFill="background1"/>
        <w:tabs>
          <w:tab w:val="left" w:pos="1800" w:leader="none"/>
          <w:tab w:val="left" w:pos="2260" w:leader="none"/>
          <w:tab w:val="left" w:pos="3060" w:leader="none"/>
          <w:tab w:val="left" w:pos="3780" w:leader="none"/>
          <w:tab w:val="left" w:pos="4840" w:leader="none"/>
          <w:tab w:val="left" w:pos="5780" w:leader="none"/>
          <w:tab w:val="left" w:pos="6860" w:leader="none"/>
          <w:tab w:val="left" w:pos="7500" w:leader="none"/>
          <w:tab w:val="left" w:pos="8500" w:leader="none"/>
        </w:tabs>
        <w:spacing w:lineRule="exact" w:line="240" w:before="120" w:after="120"/>
        <w:ind w:left="426" w:hanging="426"/>
        <w:jc w:val="both"/>
        <w:rPr>
          <w:rFonts w:ascii="Times New Roman" w:hAnsi="Times New Roman" w:eastAsia="Times New Roman"/>
          <w:sz w:val="23"/>
        </w:rPr>
      </w:pPr>
      <w:r>
        <w:rPr>
          <w:rFonts w:eastAsia="Times New Roman" w:ascii="Times New Roman" w:hAnsi="Times New Roman"/>
          <w:b/>
          <w:sz w:val="24"/>
        </w:rPr>
        <w:t xml:space="preserve">14.  </w:t>
      </w:r>
      <w:r>
        <w:rPr>
          <w:rFonts w:eastAsia="Times New Roman" w:ascii="Times New Roman" w:hAnsi="Times New Roman"/>
          <w:sz w:val="24"/>
        </w:rPr>
        <w:t>Wykonawca</w:t>
      </w:r>
      <w:r>
        <w:rPr>
          <w:rFonts w:eastAsia="Times New Roman" w:ascii="Times New Roman" w:hAnsi="Times New Roman"/>
        </w:rPr>
        <w:tab/>
      </w:r>
      <w:r>
        <w:rPr>
          <w:rFonts w:eastAsia="Times New Roman" w:ascii="Times New Roman" w:hAnsi="Times New Roman"/>
          <w:sz w:val="24"/>
        </w:rPr>
        <w:t>ma</w:t>
      </w:r>
      <w:r>
        <w:rPr>
          <w:rFonts w:eastAsia="Times New Roman" w:ascii="Times New Roman" w:hAnsi="Times New Roman"/>
        </w:rPr>
        <w:tab/>
      </w:r>
      <w:r>
        <w:rPr>
          <w:rFonts w:eastAsia="Times New Roman" w:ascii="Times New Roman" w:hAnsi="Times New Roman"/>
          <w:sz w:val="24"/>
        </w:rPr>
        <w:t>prawo</w:t>
      </w:r>
      <w:r>
        <w:rPr>
          <w:rFonts w:eastAsia="Times New Roman" w:ascii="Times New Roman" w:hAnsi="Times New Roman"/>
        </w:rPr>
        <w:tab/>
      </w:r>
      <w:r>
        <w:rPr>
          <w:rFonts w:eastAsia="Times New Roman" w:ascii="Times New Roman" w:hAnsi="Times New Roman"/>
          <w:sz w:val="24"/>
        </w:rPr>
        <w:t>przed</w:t>
      </w:r>
      <w:r>
        <w:rPr>
          <w:rFonts w:eastAsia="Times New Roman" w:ascii="Times New Roman" w:hAnsi="Times New Roman"/>
        </w:rPr>
        <w:tab/>
      </w:r>
      <w:r>
        <w:rPr>
          <w:rFonts w:eastAsia="Times New Roman" w:ascii="Times New Roman" w:hAnsi="Times New Roman"/>
          <w:sz w:val="24"/>
        </w:rPr>
        <w:t>upływem</w:t>
      </w:r>
      <w:r>
        <w:rPr>
          <w:rFonts w:eastAsia="Times New Roman" w:ascii="Times New Roman" w:hAnsi="Times New Roman"/>
        </w:rPr>
        <w:tab/>
      </w:r>
      <w:r>
        <w:rPr>
          <w:rFonts w:eastAsia="Times New Roman" w:ascii="Times New Roman" w:hAnsi="Times New Roman"/>
          <w:sz w:val="24"/>
        </w:rPr>
        <w:t>terminu</w:t>
      </w:r>
      <w:r>
        <w:rPr>
          <w:rFonts w:eastAsia="Times New Roman" w:ascii="Times New Roman" w:hAnsi="Times New Roman"/>
        </w:rPr>
        <w:tab/>
      </w:r>
      <w:r>
        <w:rPr>
          <w:rFonts w:eastAsia="Times New Roman" w:ascii="Times New Roman" w:hAnsi="Times New Roman"/>
          <w:sz w:val="24"/>
        </w:rPr>
        <w:t>składania</w:t>
      </w:r>
      <w:r>
        <w:rPr>
          <w:rFonts w:eastAsia="Times New Roman" w:ascii="Times New Roman" w:hAnsi="Times New Roman"/>
        </w:rPr>
        <w:tab/>
      </w:r>
      <w:r>
        <w:rPr>
          <w:rFonts w:eastAsia="Times New Roman" w:ascii="Times New Roman" w:hAnsi="Times New Roman"/>
          <w:sz w:val="24"/>
        </w:rPr>
        <w:t>ofert</w:t>
      </w:r>
      <w:r>
        <w:rPr>
          <w:rFonts w:eastAsia="Times New Roman" w:ascii="Times New Roman" w:hAnsi="Times New Roman"/>
        </w:rPr>
        <w:tab/>
      </w:r>
      <w:r>
        <w:rPr>
          <w:rFonts w:eastAsia="Times New Roman" w:ascii="Times New Roman" w:hAnsi="Times New Roman"/>
          <w:sz w:val="24"/>
        </w:rPr>
        <w:t xml:space="preserve">wycofać </w:t>
      </w:r>
      <w:r>
        <w:rPr>
          <w:rFonts w:eastAsia="Times New Roman" w:ascii="Times New Roman" w:hAnsi="Times New Roman"/>
        </w:rPr>
        <w:t xml:space="preserve">złożoną ofertę </w:t>
      </w:r>
      <w:r>
        <w:rPr>
          <w:rFonts w:eastAsia="Times New Roman" w:ascii="Times New Roman" w:hAnsi="Times New Roman"/>
          <w:sz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pPr>
        <w:pStyle w:val="Normal"/>
        <w:shd w:val="clear" w:color="auto" w:fill="FFFFFF" w:themeFill="background1"/>
        <w:spacing w:lineRule="exact" w:line="240" w:before="120" w:after="120"/>
        <w:rPr>
          <w:rFonts w:ascii="Times New Roman" w:hAnsi="Times New Roman" w:eastAsia="Times New Roman"/>
        </w:rPr>
      </w:pPr>
      <w:r>
        <w:rPr>
          <w:rFonts w:eastAsia="Times New Roman" w:ascii="Times New Roman" w:hAnsi="Times New Roman"/>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XII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MIEJSCE ORAZ TERMIN SKŁADANIA I OTWARCIA OFERT</w:t>
      </w:r>
    </w:p>
    <w:p>
      <w:pPr>
        <w:pStyle w:val="Normal"/>
        <w:numPr>
          <w:ilvl w:val="0"/>
          <w:numId w:val="25"/>
        </w:numPr>
        <w:shd w:val="clear" w:color="auto" w:fill="FFFFFF" w:themeFill="background1"/>
        <w:tabs>
          <w:tab w:val="left" w:pos="238" w:leader="none"/>
        </w:tabs>
        <w:spacing w:lineRule="exact" w:line="240" w:before="120" w:after="120"/>
        <w:ind w:left="238" w:hanging="23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 xml:space="preserve">Termin składania ofert upływa </w:t>
      </w:r>
      <w:r>
        <w:rPr>
          <w:rFonts w:eastAsia="Times New Roman" w:ascii="Times New Roman" w:hAnsi="Times New Roman"/>
          <w:b/>
          <w:color w:val="000000" w:themeColor="text1"/>
          <w:sz w:val="24"/>
        </w:rPr>
        <w:t xml:space="preserve">10.07.2017 </w:t>
      </w:r>
      <w:r>
        <w:rPr>
          <w:rFonts w:eastAsia="Times New Roman" w:ascii="Times New Roman" w:hAnsi="Times New Roman"/>
          <w:color w:val="000000" w:themeColor="text1"/>
          <w:sz w:val="24"/>
        </w:rPr>
        <w:t xml:space="preserve">roku o godz. </w:t>
      </w:r>
      <w:r>
        <w:rPr>
          <w:rFonts w:eastAsia="Times New Roman" w:ascii="Times New Roman" w:hAnsi="Times New Roman"/>
          <w:b/>
          <w:color w:val="000000" w:themeColor="text1"/>
          <w:sz w:val="24"/>
        </w:rPr>
        <w:t>12:00.</w:t>
      </w:r>
    </w:p>
    <w:p>
      <w:pPr>
        <w:pStyle w:val="Normal"/>
        <w:numPr>
          <w:ilvl w:val="0"/>
          <w:numId w:val="25"/>
        </w:numPr>
        <w:shd w:val="clear" w:color="auto" w:fill="FFFFFF" w:themeFill="background1"/>
        <w:tabs>
          <w:tab w:val="left" w:pos="252" w:leader="none"/>
        </w:tabs>
        <w:spacing w:lineRule="exact" w:line="240" w:before="120" w:after="120"/>
        <w:ind w:left="278" w:right="20" w:hanging="278"/>
        <w:jc w:val="both"/>
        <w:rPr>
          <w:rFonts w:ascii="Times New Roman" w:hAnsi="Times New Roman" w:eastAsia="Times New Roman"/>
          <w:b/>
          <w:b/>
          <w:sz w:val="24"/>
        </w:rPr>
      </w:pPr>
      <w:r>
        <w:rPr>
          <w:rFonts w:eastAsia="Times New Roman" w:ascii="Times New Roman" w:hAnsi="Times New Roman"/>
          <w:sz w:val="24"/>
        </w:rPr>
        <w:t xml:space="preserve">Wykonawcy mogą składać oferty osobiście w siedzibie Zamawiającego lub przesłać </w:t>
        <w:br/>
        <w:t>na adres Zamawiającego:</w:t>
      </w:r>
    </w:p>
    <w:p>
      <w:pPr>
        <w:pStyle w:val="Normal"/>
        <w:shd w:val="clear" w:color="auto" w:fill="FFFFFF" w:themeFill="background1"/>
        <w:spacing w:lineRule="exact" w:line="240" w:before="120" w:after="120"/>
        <w:jc w:val="center"/>
        <w:rPr>
          <w:rFonts w:ascii="Times New Roman" w:hAnsi="Times New Roman" w:eastAsia="Times New Roman"/>
          <w:b/>
          <w:b/>
          <w:i/>
          <w:i/>
          <w:sz w:val="24"/>
        </w:rPr>
      </w:pPr>
      <w:r>
        <w:rPr>
          <w:rFonts w:eastAsia="Times New Roman" w:ascii="Times New Roman" w:hAnsi="Times New Roman"/>
          <w:b/>
          <w:i/>
          <w:sz w:val="24"/>
        </w:rPr>
        <w:t>Przychodnia Specjalistyczna w Tarnobrzegu</w:t>
      </w:r>
    </w:p>
    <w:p>
      <w:pPr>
        <w:pStyle w:val="Normal"/>
        <w:shd w:val="clear" w:color="auto" w:fill="FFFFFF" w:themeFill="background1"/>
        <w:spacing w:lineRule="exact" w:line="240" w:before="120" w:after="120"/>
        <w:jc w:val="center"/>
        <w:rPr>
          <w:rFonts w:ascii="Times New Roman" w:hAnsi="Times New Roman" w:eastAsia="Times New Roman"/>
          <w:b/>
          <w:b/>
          <w:i/>
          <w:i/>
          <w:sz w:val="24"/>
        </w:rPr>
      </w:pPr>
      <w:r>
        <w:rPr>
          <w:rFonts w:eastAsia="Times New Roman" w:ascii="Times New Roman" w:hAnsi="Times New Roman"/>
          <w:b/>
          <w:i/>
          <w:sz w:val="24"/>
        </w:rPr>
        <w:t xml:space="preserve">ul. Mickiewicza 34, 39-400 Tarnobrzeg </w:t>
      </w:r>
    </w:p>
    <w:p>
      <w:pPr>
        <w:pStyle w:val="Normal"/>
        <w:shd w:val="clear" w:color="auto" w:fill="FFFFFF" w:themeFill="background1"/>
        <w:spacing w:lineRule="exact" w:line="240" w:before="120" w:after="120"/>
        <w:jc w:val="center"/>
        <w:rPr>
          <w:rFonts w:ascii="Times New Roman" w:hAnsi="Times New Roman" w:eastAsia="Times New Roman"/>
          <w:b/>
          <w:b/>
          <w:i/>
          <w:i/>
          <w:sz w:val="24"/>
        </w:rPr>
      </w:pPr>
      <w:r>
        <w:rPr>
          <w:rFonts w:eastAsia="Times New Roman" w:ascii="Times New Roman" w:hAnsi="Times New Roman"/>
          <w:b/>
          <w:i/>
          <w:sz w:val="24"/>
        </w:rPr>
        <w:t>(III piętro, pokój nr 39)</w:t>
      </w:r>
    </w:p>
    <w:p>
      <w:pPr>
        <w:pStyle w:val="Normal"/>
        <w:numPr>
          <w:ilvl w:val="0"/>
          <w:numId w:val="25"/>
        </w:numPr>
        <w:shd w:val="clear" w:color="auto" w:fill="FFFFFF" w:themeFill="background1"/>
        <w:tabs>
          <w:tab w:val="left" w:pos="286" w:leader="none"/>
        </w:tabs>
        <w:spacing w:lineRule="exact" w:line="240" w:before="120" w:after="120"/>
        <w:ind w:left="278" w:right="20" w:hanging="278"/>
        <w:jc w:val="both"/>
        <w:rPr>
          <w:rFonts w:ascii="Times New Roman" w:hAnsi="Times New Roman" w:eastAsia="Times New Roman"/>
          <w:b/>
          <w:b/>
          <w:sz w:val="24"/>
        </w:rPr>
      </w:pPr>
      <w:r>
        <w:rPr>
          <w:rFonts w:eastAsia="Times New Roman" w:ascii="Times New Roman" w:hAnsi="Times New Roman"/>
          <w:sz w:val="24"/>
        </w:rPr>
        <w:t>Zamawiający nie ponosi odpowiedzialności za oferty złożone w innym miejscu niż wskazane w treści SIWZ.</w:t>
      </w:r>
    </w:p>
    <w:p>
      <w:pPr>
        <w:pStyle w:val="Normal"/>
        <w:numPr>
          <w:ilvl w:val="0"/>
          <w:numId w:val="25"/>
        </w:numPr>
        <w:shd w:val="clear" w:color="auto" w:fill="FFFFFF" w:themeFill="background1"/>
        <w:tabs>
          <w:tab w:val="left" w:pos="281" w:leader="none"/>
        </w:tabs>
        <w:spacing w:lineRule="exact" w:line="240" w:before="120" w:after="120"/>
        <w:ind w:left="278" w:hanging="278"/>
        <w:jc w:val="both"/>
        <w:rPr>
          <w:rFonts w:ascii="Times New Roman" w:hAnsi="Times New Roman" w:eastAsia="Times New Roman"/>
          <w:b/>
          <w:b/>
          <w:sz w:val="24"/>
        </w:rPr>
      </w:pPr>
      <w:r>
        <w:rPr>
          <w:rFonts w:eastAsia="Times New Roman" w:ascii="Times New Roman" w:hAnsi="Times New Roman"/>
          <w:sz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pPr>
        <w:pStyle w:val="Normal"/>
        <w:numPr>
          <w:ilvl w:val="0"/>
          <w:numId w:val="25"/>
        </w:numPr>
        <w:shd w:val="clear" w:color="auto" w:fill="FFFFFF" w:themeFill="background1"/>
        <w:tabs>
          <w:tab w:val="left" w:pos="264" w:leader="none"/>
        </w:tabs>
        <w:spacing w:lineRule="exact" w:line="240" w:before="120" w:after="120"/>
        <w:ind w:left="278" w:hanging="278"/>
        <w:jc w:val="both"/>
        <w:rPr>
          <w:rFonts w:ascii="Times New Roman" w:hAnsi="Times New Roman" w:eastAsia="Times New Roman"/>
          <w:b/>
          <w:b/>
          <w:sz w:val="24"/>
        </w:rPr>
      </w:pPr>
      <w:r>
        <w:rPr>
          <w:rFonts w:eastAsia="Times New Roman" w:ascii="Times New Roman" w:hAnsi="Times New Roman"/>
          <w:sz w:val="24"/>
        </w:rPr>
        <w:t xml:space="preserve">Publiczne otwarcie ofert nastąpi w dniu </w:t>
      </w:r>
      <w:r>
        <w:rPr>
          <w:rFonts w:eastAsia="Times New Roman" w:ascii="Times New Roman" w:hAnsi="Times New Roman"/>
          <w:b/>
          <w:color w:val="000000" w:themeColor="text1"/>
          <w:sz w:val="24"/>
        </w:rPr>
        <w:t>10.07.2017 roku, o godz. 12:15</w:t>
      </w:r>
      <w:r>
        <w:rPr>
          <w:rFonts w:eastAsia="Times New Roman" w:ascii="Times New Roman" w:hAnsi="Times New Roman"/>
          <w:color w:val="000000" w:themeColor="text1"/>
          <w:sz w:val="24"/>
        </w:rPr>
        <w:t xml:space="preserve">, </w:t>
      </w:r>
      <w:r>
        <w:rPr>
          <w:rFonts w:eastAsia="Times New Roman" w:ascii="Times New Roman" w:hAnsi="Times New Roman"/>
          <w:sz w:val="24"/>
        </w:rPr>
        <w:t>w siedzibie Zamawiającego, III piętro, pokój nr 38.</w:t>
      </w:r>
    </w:p>
    <w:p>
      <w:pPr>
        <w:pStyle w:val="Normal"/>
        <w:numPr>
          <w:ilvl w:val="0"/>
          <w:numId w:val="25"/>
        </w:numPr>
        <w:shd w:val="clear" w:color="auto" w:fill="FFFFFF" w:themeFill="background1"/>
        <w:tabs>
          <w:tab w:val="left" w:pos="271" w:leader="none"/>
        </w:tabs>
        <w:spacing w:lineRule="exact" w:line="240" w:before="120" w:after="120"/>
        <w:ind w:left="278" w:hanging="278"/>
        <w:jc w:val="both"/>
        <w:rPr>
          <w:rFonts w:ascii="Times New Roman" w:hAnsi="Times New Roman" w:eastAsia="Times New Roman"/>
          <w:b/>
          <w:b/>
          <w:sz w:val="24"/>
        </w:rPr>
      </w:pPr>
      <w:r>
        <w:rPr>
          <w:rFonts w:eastAsia="Times New Roman" w:ascii="Times New Roman" w:hAnsi="Times New Roman"/>
          <w:sz w:val="24"/>
        </w:rPr>
        <w:t>Niezwłocznie po otwarciu ofert zgodnie z art. 86 ust. 5 Pzp Zamawiający zamieści na swojej stronie internetowej (</w:t>
      </w:r>
      <w:r>
        <w:rPr>
          <w:rFonts w:cs="Times New Roman" w:ascii="Times New Roman" w:hAnsi="Times New Roman"/>
          <w:bCs/>
          <w:color w:val="000000"/>
          <w:sz w:val="24"/>
          <w:szCs w:val="24"/>
          <w:lang w:val="de-DE"/>
        </w:rPr>
        <w:t>www.specjalistyka.tarnobrzeg.pl</w:t>
      </w:r>
      <w:r>
        <w:rPr>
          <w:rFonts w:eastAsia="Times New Roman" w:ascii="Times New Roman" w:hAnsi="Times New Roman"/>
          <w:sz w:val="24"/>
        </w:rPr>
        <w:t xml:space="preserve"> )</w:t>
      </w:r>
      <w:r>
        <w:rPr>
          <w:rFonts w:eastAsia="Times New Roman" w:ascii="Times New Roman" w:hAnsi="Times New Roman"/>
          <w:b/>
          <w:sz w:val="24"/>
        </w:rPr>
        <w:t xml:space="preserve"> </w:t>
      </w:r>
      <w:r>
        <w:rPr>
          <w:rFonts w:eastAsia="Times New Roman" w:ascii="Times New Roman" w:hAnsi="Times New Roman"/>
          <w:sz w:val="24"/>
        </w:rPr>
        <w:t>informacje dotyczące:</w:t>
      </w:r>
    </w:p>
    <w:p>
      <w:pPr>
        <w:pStyle w:val="Normal"/>
        <w:shd w:val="clear" w:color="auto" w:fill="FFFFFF" w:themeFill="background1"/>
        <w:spacing w:lineRule="exact" w:line="240" w:before="120" w:after="120"/>
        <w:ind w:left="27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1) kwoty, jaką zamierza przeznaczyć na sfinansowanie zamówienia; </w:t>
      </w:r>
    </w:p>
    <w:p>
      <w:pPr>
        <w:pStyle w:val="Normal"/>
        <w:shd w:val="clear" w:color="auto" w:fill="FFFFFF" w:themeFill="background1"/>
        <w:tabs>
          <w:tab w:val="left" w:pos="4778" w:leader="none"/>
        </w:tabs>
        <w:spacing w:lineRule="exact" w:line="240" w:before="120" w:after="120"/>
        <w:ind w:left="27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 firm oraz adresów Wykonawców, którzy złożyli oferty w terminie;</w:t>
      </w:r>
    </w:p>
    <w:p>
      <w:pPr>
        <w:pStyle w:val="Normal"/>
        <w:shd w:val="clear" w:color="auto" w:fill="FFFFFF" w:themeFill="background1"/>
        <w:tabs>
          <w:tab w:val="left" w:pos="4778" w:leader="none"/>
        </w:tabs>
        <w:spacing w:lineRule="exact" w:line="240" w:before="120" w:after="120"/>
        <w:ind w:left="278"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 ceny, terminu wykonania zamówienia, okresu gwarancji i warunków płatności zawartych w ofertach.</w:t>
      </w:r>
    </w:p>
    <w:p>
      <w:pPr>
        <w:pStyle w:val="Normal"/>
        <w:numPr>
          <w:ilvl w:val="0"/>
          <w:numId w:val="26"/>
        </w:numPr>
        <w:shd w:val="clear" w:color="auto" w:fill="FFFFFF" w:themeFill="background1"/>
        <w:tabs>
          <w:tab w:val="left" w:pos="260" w:leader="none"/>
        </w:tabs>
        <w:spacing w:lineRule="exact" w:line="240" w:before="120" w:after="120"/>
        <w:ind w:left="284" w:right="20" w:hanging="284"/>
        <w:jc w:val="both"/>
        <w:rPr>
          <w:rFonts w:ascii="Times New Roman" w:hAnsi="Times New Roman" w:eastAsia="Times New Roman"/>
          <w:b/>
          <w:b/>
          <w:sz w:val="24"/>
        </w:rPr>
      </w:pPr>
      <w:r>
        <w:rPr>
          <w:rFonts w:eastAsia="Times New Roman" w:cs="Times New Roman" w:ascii="Times New Roman" w:hAnsi="Times New Roman"/>
          <w:sz w:val="24"/>
          <w:szCs w:val="24"/>
        </w:rPr>
        <w:t xml:space="preserve">Zamawiający przypomina, iż zgodnie z zapisem Rozdziału VII pkt. 2 ppkt 2.3.2.1., Wykonawca, w terminie 3 dni od zamieszczenia na stronie internetowej informacji </w:t>
        <w:br/>
        <w:t xml:space="preserve">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w:t>
      </w:r>
      <w:r>
        <w:rPr>
          <w:rFonts w:eastAsia="Times New Roman" w:cs="Times New Roman" w:ascii="Times New Roman" w:hAnsi="Times New Roman"/>
          <w:b/>
          <w:i/>
          <w:sz w:val="24"/>
          <w:szCs w:val="24"/>
        </w:rPr>
        <w:t>Załącznik nr 6 do SIWZ</w:t>
      </w:r>
      <w:r>
        <w:rPr>
          <w:rFonts w:eastAsia="Times New Roman" w:cs="Times New Roman" w:ascii="Times New Roman" w:hAnsi="Times New Roman"/>
          <w:i/>
          <w:sz w:val="24"/>
          <w:szCs w:val="24"/>
        </w:rPr>
        <w:t>.</w:t>
      </w:r>
    </w:p>
    <w:p>
      <w:pPr>
        <w:pStyle w:val="Normal"/>
        <w:numPr>
          <w:ilvl w:val="0"/>
          <w:numId w:val="26"/>
        </w:numPr>
        <w:shd w:val="clear" w:color="auto" w:fill="FFFFFF" w:themeFill="background1"/>
        <w:tabs>
          <w:tab w:val="left" w:pos="260" w:leader="none"/>
        </w:tabs>
        <w:spacing w:lineRule="exact" w:line="240" w:before="120" w:after="120"/>
        <w:ind w:left="284" w:right="20" w:hanging="284"/>
        <w:jc w:val="both"/>
        <w:rPr>
          <w:rFonts w:ascii="Times New Roman" w:hAnsi="Times New Roman" w:eastAsia="Times New Roman"/>
          <w:b/>
          <w:b/>
          <w:sz w:val="24"/>
        </w:rPr>
      </w:pPr>
      <w:r>
        <w:rPr>
          <w:rFonts w:eastAsia="Times New Roman" w:ascii="Times New Roman" w:hAnsi="Times New Roman"/>
          <w:sz w:val="24"/>
        </w:rPr>
        <w:t xml:space="preserve">Zamawiający zapewni wgląd do ofert od chwili ich otwarcia, na podstawie pisemnych wniosków skierowanych do Kierownika Przychodni Specjalistycznej w Tarnobrzegu. Zamawiający ustali termin udostępnienia ofert, zachowując kolejność złożonych wniosków </w:t>
        <w:br/>
        <w:t>i poinformuje o powyższym wnioskodawców. Udostępnienia dokonuje się z zastrzeżeniem ochrony informacji ustawowo chronionych.</w:t>
      </w:r>
    </w:p>
    <w:p>
      <w:pPr>
        <w:pStyle w:val="Normal"/>
        <w:shd w:val="clear" w:color="auto" w:fill="FFFFFF" w:themeFill="background1"/>
        <w:spacing w:lineRule="exact" w:line="240" w:before="120" w:after="120"/>
        <w:rPr>
          <w:rFonts w:ascii="Times New Roman" w:hAnsi="Times New Roman" w:eastAsia="Times New Roman"/>
          <w:b/>
          <w:b/>
          <w:sz w:val="24"/>
        </w:rPr>
      </w:pPr>
      <w:r>
        <w:rPr>
          <w:rFonts w:eastAsia="Times New Roman" w:ascii="Times New Roman" w:hAnsi="Times New Roman"/>
          <w:b/>
          <w:sz w:val="24"/>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XIII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OPIS SPOSOBU OBLICZENIA CENY</w:t>
      </w:r>
    </w:p>
    <w:p>
      <w:pPr>
        <w:pStyle w:val="Normal"/>
        <w:numPr>
          <w:ilvl w:val="0"/>
          <w:numId w:val="27"/>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b/>
          <w:b/>
          <w:sz w:val="24"/>
        </w:rPr>
      </w:pPr>
      <w:r>
        <w:rPr>
          <w:rFonts w:eastAsia="Times New Roman" w:ascii="Times New Roman" w:hAnsi="Times New Roman"/>
          <w:sz w:val="24"/>
        </w:rPr>
        <w:t xml:space="preserve">Przez cenę ofertową należy rozumieć cenę w rozumieniu art. 3 ust. 1 pkt. 1 i ust. 2 ustawy </w:t>
        <w:br/>
        <w:t>z dnia 9 maja 2014 r o informowaniu o cenach towarów i usług (Dz. U. 2014. 915 z późn. zm.).</w:t>
      </w:r>
    </w:p>
    <w:p>
      <w:pPr>
        <w:pStyle w:val="Normal"/>
        <w:numPr>
          <w:ilvl w:val="0"/>
          <w:numId w:val="27"/>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cs="Times New Roman"/>
          <w:b/>
          <w:b/>
          <w:sz w:val="24"/>
          <w:szCs w:val="24"/>
        </w:rPr>
      </w:pPr>
      <w:r>
        <w:rPr>
          <w:rFonts w:cs="Times New Roman" w:ascii="Times New Roman" w:hAnsi="Times New Roman"/>
          <w:sz w:val="24"/>
          <w:szCs w:val="24"/>
        </w:rPr>
        <w:t>Cena oferty musi obejmować wszystkie koszty i składniki związane z wykonaniem przedmiotowego zamówienia, które Wykonawca przewiduje przy jego realizacji</w:t>
      </w:r>
      <w:r>
        <w:rPr>
          <w:rFonts w:eastAsia="Times New Roman" w:cs="Times New Roman" w:ascii="Times New Roman" w:hAnsi="Times New Roman"/>
          <w:sz w:val="24"/>
          <w:szCs w:val="24"/>
        </w:rPr>
        <w:t>.</w:t>
      </w:r>
    </w:p>
    <w:p>
      <w:pPr>
        <w:pStyle w:val="Normal"/>
        <w:numPr>
          <w:ilvl w:val="0"/>
          <w:numId w:val="27"/>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cs="Times New Roman"/>
          <w:b/>
          <w:b/>
          <w:sz w:val="24"/>
          <w:szCs w:val="24"/>
        </w:rPr>
      </w:pPr>
      <w:r>
        <w:rPr>
          <w:rFonts w:eastAsia="Times New Roman" w:ascii="Times New Roman" w:hAnsi="Times New Roman"/>
          <w:sz w:val="24"/>
        </w:rPr>
        <w:t xml:space="preserve">Jeżeli w postępowaniu zostanie złożona oferta, której wybór prowadziłby do powstania obowiązku podatkowego Zamawiającego zgodnie z przepisami o podatku od towarów </w:t>
      </w:r>
      <w:r>
        <w:rPr>
          <w:rFonts w:eastAsia="Times New Roman" w:ascii="Times New Roman" w:hAnsi="Times New Roman"/>
          <w:b/>
          <w:sz w:val="24"/>
        </w:rPr>
        <w:t xml:space="preserve"> </w:t>
        <w:br/>
      </w:r>
      <w:r>
        <w:rPr>
          <w:rFonts w:eastAsia="Times New Roman" w:ascii="Times New Roman" w:hAnsi="Times New Roman"/>
          <w:sz w:val="24"/>
        </w:rPr>
        <w:t xml:space="preserve">i usług w zakresie dotyczącym wewnątrzwspólnotowego nabycia towarów, Zamawiający </w:t>
        <w:br/>
        <w:t xml:space="preserve">w celu oceny takiej oferty doliczy do przedstawionej w niej ceny, podatek od towarów </w:t>
        <w:br/>
        <w:t>i usług, który miałby obowiązek wpłacić zgodnie z obowiązującymi przepisami.</w:t>
      </w:r>
    </w:p>
    <w:p>
      <w:pPr>
        <w:pStyle w:val="Normal"/>
        <w:numPr>
          <w:ilvl w:val="0"/>
          <w:numId w:val="27"/>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cs="Times New Roman"/>
          <w:b/>
          <w:b/>
          <w:sz w:val="24"/>
          <w:szCs w:val="24"/>
        </w:rPr>
      </w:pPr>
      <w:r>
        <w:rPr>
          <w:rFonts w:eastAsia="Times New Roman" w:ascii="Times New Roman" w:hAnsi="Times New Roman"/>
          <w:sz w:val="24"/>
        </w:rPr>
        <w:t>Cena jednostkowa towaru to cena ustalona za jednostkę określonego towaru, którego ilość lub liczba jest wyrażona w jednostkach miar, w rozumieniu przepisów o miarach.</w:t>
      </w:r>
    </w:p>
    <w:p>
      <w:pPr>
        <w:pStyle w:val="Normal"/>
        <w:numPr>
          <w:ilvl w:val="0"/>
          <w:numId w:val="27"/>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cs="Times New Roman"/>
          <w:b/>
          <w:b/>
          <w:sz w:val="24"/>
          <w:szCs w:val="24"/>
        </w:rPr>
      </w:pPr>
      <w:r>
        <w:rPr>
          <w:rFonts w:eastAsia="Times New Roman" w:ascii="Times New Roman" w:hAnsi="Times New Roman"/>
          <w:sz w:val="24"/>
        </w:rPr>
        <w:t xml:space="preserve">Stawka podatku VAT jest określana zgodnie z ustawą z dnia 11 marca 2004r. </w:t>
        <w:br/>
        <w:t xml:space="preserve">o podatku od towarów i usług ( Dz. U. 2016. 710 tj. z późn. zm.). </w:t>
      </w:r>
    </w:p>
    <w:p>
      <w:pPr>
        <w:pStyle w:val="Normal"/>
        <w:numPr>
          <w:ilvl w:val="0"/>
          <w:numId w:val="27"/>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cs="Times New Roman"/>
          <w:b/>
          <w:b/>
          <w:sz w:val="24"/>
          <w:szCs w:val="24"/>
        </w:rPr>
      </w:pPr>
      <w:bookmarkStart w:id="6" w:name="page44"/>
      <w:bookmarkEnd w:id="6"/>
      <w:r>
        <w:rPr>
          <w:rFonts w:eastAsia="Times New Roman" w:ascii="Times New Roman" w:hAnsi="Times New Roman"/>
          <w:sz w:val="24"/>
        </w:rPr>
        <w:t>Cenę ofertową</w:t>
      </w:r>
      <w:r>
        <w:rPr>
          <w:rFonts w:eastAsia="Times New Roman" w:ascii="Times New Roman" w:hAnsi="Times New Roman"/>
        </w:rPr>
        <w:t xml:space="preserve"> </w:t>
      </w:r>
      <w:r>
        <w:rPr>
          <w:rFonts w:eastAsia="Times New Roman" w:ascii="Times New Roman" w:hAnsi="Times New Roman"/>
          <w:sz w:val="24"/>
        </w:rPr>
        <w:t>należy</w:t>
      </w:r>
      <w:r>
        <w:rPr>
          <w:rFonts w:eastAsia="Times New Roman" w:ascii="Times New Roman" w:hAnsi="Times New Roman"/>
        </w:rPr>
        <w:t xml:space="preserve"> </w:t>
      </w:r>
      <w:r>
        <w:rPr>
          <w:rFonts w:eastAsia="Times New Roman" w:ascii="Times New Roman" w:hAnsi="Times New Roman"/>
          <w:sz w:val="24"/>
        </w:rPr>
        <w:t>określić</w:t>
      </w:r>
      <w:r>
        <w:rPr>
          <w:rFonts w:eastAsia="Times New Roman" w:ascii="Times New Roman" w:hAnsi="Times New Roman"/>
        </w:rPr>
        <w:t xml:space="preserve"> </w:t>
      </w:r>
      <w:r>
        <w:rPr>
          <w:rFonts w:eastAsia="Times New Roman" w:ascii="Times New Roman" w:hAnsi="Times New Roman"/>
          <w:sz w:val="24"/>
        </w:rPr>
        <w:t>w</w:t>
      </w:r>
      <w:r>
        <w:rPr>
          <w:rFonts w:eastAsia="Times New Roman" w:ascii="Times New Roman" w:hAnsi="Times New Roman"/>
        </w:rPr>
        <w:t xml:space="preserve"> </w:t>
      </w:r>
      <w:r>
        <w:rPr>
          <w:rFonts w:eastAsia="Times New Roman" w:ascii="Times New Roman" w:hAnsi="Times New Roman"/>
          <w:sz w:val="24"/>
        </w:rPr>
        <w:t>złotych</w:t>
      </w:r>
      <w:r>
        <w:rPr>
          <w:rFonts w:eastAsia="Times New Roman" w:ascii="Times New Roman" w:hAnsi="Times New Roman"/>
        </w:rPr>
        <w:t xml:space="preserve"> </w:t>
      </w:r>
      <w:r>
        <w:rPr>
          <w:rFonts w:eastAsia="Times New Roman" w:ascii="Times New Roman" w:hAnsi="Times New Roman"/>
          <w:sz w:val="24"/>
        </w:rPr>
        <w:t>polskich</w:t>
      </w:r>
      <w:r>
        <w:rPr>
          <w:rFonts w:eastAsia="Times New Roman" w:ascii="Times New Roman" w:hAnsi="Times New Roman"/>
        </w:rPr>
        <w:t xml:space="preserve"> </w:t>
      </w:r>
      <w:r>
        <w:rPr>
          <w:rFonts w:eastAsia="Times New Roman" w:ascii="Times New Roman" w:hAnsi="Times New Roman"/>
          <w:sz w:val="24"/>
        </w:rPr>
        <w:t>z</w:t>
      </w:r>
      <w:r>
        <w:rPr>
          <w:rFonts w:eastAsia="Times New Roman" w:ascii="Times New Roman" w:hAnsi="Times New Roman"/>
        </w:rPr>
        <w:t xml:space="preserve"> </w:t>
      </w:r>
      <w:r>
        <w:rPr>
          <w:rFonts w:eastAsia="Times New Roman" w:ascii="Times New Roman" w:hAnsi="Times New Roman"/>
          <w:sz w:val="24"/>
        </w:rPr>
        <w:t>dokładnością</w:t>
      </w:r>
      <w:r>
        <w:rPr>
          <w:rFonts w:eastAsia="Times New Roman" w:ascii="Times New Roman" w:hAnsi="Times New Roman"/>
        </w:rPr>
        <w:t xml:space="preserve"> </w:t>
      </w:r>
      <w:r>
        <w:rPr>
          <w:rFonts w:eastAsia="Times New Roman" w:ascii="Times New Roman" w:hAnsi="Times New Roman"/>
          <w:sz w:val="24"/>
        </w:rPr>
        <w:t>do</w:t>
      </w:r>
      <w:r>
        <w:rPr>
          <w:rFonts w:eastAsia="Times New Roman" w:ascii="Times New Roman" w:hAnsi="Times New Roman"/>
        </w:rPr>
        <w:t xml:space="preserve"> </w:t>
      </w:r>
      <w:r>
        <w:rPr>
          <w:rFonts w:eastAsia="Times New Roman" w:ascii="Times New Roman" w:hAnsi="Times New Roman"/>
          <w:sz w:val="24"/>
        </w:rPr>
        <w:t xml:space="preserve">dwóch miejsc po przecinku na każdym etapie wyliczania. Jeżeli parametr miejsca tysięcznego jest poniżej </w:t>
        <w:br/>
        <w:t>5 to parametr setny zaokrągla się w dół, jeżeli parametr miejsca tysięcznego jest 5 i powyżej to parametr setny zaokrągla się w górę.</w:t>
      </w:r>
    </w:p>
    <w:p>
      <w:pPr>
        <w:pStyle w:val="Normal"/>
        <w:shd w:val="clear" w:color="auto" w:fill="FFFFFF" w:themeFill="background1"/>
        <w:spacing w:lineRule="exact" w:line="240" w:before="120" w:after="120"/>
        <w:rPr>
          <w:rFonts w:ascii="Times New Roman" w:hAnsi="Times New Roman" w:eastAsia="Times New Roman"/>
          <w:b/>
          <w:b/>
          <w:sz w:val="24"/>
        </w:rPr>
      </w:pPr>
      <w:r>
        <w:rPr>
          <w:rFonts w:eastAsia="Times New Roman" w:ascii="Times New Roman" w:hAnsi="Times New Roman"/>
          <w:b/>
          <w:sz w:val="24"/>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XIV</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OPIS KRYTERIÓW I ICH WAG ORAZ SPOSOBU OCENY OFERT</w:t>
      </w:r>
    </w:p>
    <w:p>
      <w:pPr>
        <w:pStyle w:val="Normal"/>
        <w:shd w:val="clear" w:color="auto" w:fill="FFFFFF" w:themeFill="background1"/>
        <w:spacing w:lineRule="exact" w:line="240" w:before="120" w:after="120"/>
        <w:jc w:val="both"/>
        <w:rPr>
          <w:rFonts w:ascii="Times New Roman" w:hAnsi="Times New Roman" w:cs="Times New Roman"/>
          <w:sz w:val="24"/>
          <w:szCs w:val="24"/>
        </w:rPr>
      </w:pPr>
      <w:r>
        <w:rPr>
          <w:rFonts w:cs="Times New Roman" w:ascii="Times New Roman" w:hAnsi="Times New Roman"/>
          <w:sz w:val="24"/>
          <w:szCs w:val="24"/>
        </w:rPr>
        <w:t>Przy wyborze ofert zamawiający będzie się kierował następującymi kryteriami:</w:t>
      </w:r>
    </w:p>
    <w:p>
      <w:pPr>
        <w:pStyle w:val="Normal"/>
        <w:widowControl w:val="false"/>
        <w:numPr>
          <w:ilvl w:val="0"/>
          <w:numId w:val="28"/>
        </w:numPr>
        <w:shd w:val="clear" w:color="auto" w:fill="FFFFFF" w:themeFill="background1"/>
        <w:suppressAutoHyphens w:val="true"/>
        <w:spacing w:lineRule="exact" w:line="240" w:before="120" w:after="120"/>
        <w:ind w:firstLine="65"/>
        <w:rPr>
          <w:rFonts w:ascii="Times New Roman" w:hAnsi="Times New Roman" w:eastAsia="HG Mincho Light J" w:cs="Times New Roman"/>
          <w:b/>
          <w:b/>
          <w:color w:val="000000"/>
          <w:sz w:val="24"/>
          <w:szCs w:val="24"/>
          <w:lang w:eastAsia="pl-PL"/>
        </w:rPr>
      </w:pPr>
      <w:r>
        <w:rPr>
          <w:rFonts w:eastAsia="HG Mincho Light J" w:cs="Times New Roman" w:ascii="Times New Roman" w:hAnsi="Times New Roman"/>
          <w:b/>
          <w:color w:val="000000"/>
          <w:sz w:val="24"/>
          <w:szCs w:val="24"/>
          <w:lang w:eastAsia="pl-PL"/>
        </w:rPr>
        <w:t>Cena</w:t>
        <w:tab/>
        <w:tab/>
        <w:tab/>
        <w:tab/>
        <w:tab/>
        <w:t>– waga kryterium 60 %</w:t>
      </w:r>
    </w:p>
    <w:p>
      <w:pPr>
        <w:pStyle w:val="Normal"/>
        <w:widowControl w:val="false"/>
        <w:numPr>
          <w:ilvl w:val="0"/>
          <w:numId w:val="28"/>
        </w:numPr>
        <w:shd w:val="clear" w:color="auto" w:fill="FFFFFF" w:themeFill="background1"/>
        <w:suppressAutoHyphens w:val="true"/>
        <w:spacing w:lineRule="exact" w:line="240" w:before="120" w:after="120"/>
        <w:ind w:firstLine="65"/>
        <w:rPr>
          <w:rFonts w:ascii="Times New Roman" w:hAnsi="Times New Roman" w:eastAsia="HG Mincho Light J" w:cs="Times New Roman"/>
          <w:b/>
          <w:b/>
          <w:color w:val="000000"/>
          <w:sz w:val="24"/>
          <w:szCs w:val="24"/>
          <w:lang w:eastAsia="pl-PL"/>
        </w:rPr>
      </w:pPr>
      <w:r>
        <w:rPr>
          <w:rFonts w:eastAsia="HG Mincho Light J" w:cs="Times New Roman" w:ascii="Times New Roman" w:hAnsi="Times New Roman"/>
          <w:b/>
          <w:color w:val="000000"/>
          <w:sz w:val="24"/>
          <w:szCs w:val="24"/>
          <w:lang w:eastAsia="pl-PL"/>
        </w:rPr>
        <w:t>Ocena techniczna</w:t>
        <w:tab/>
        <w:tab/>
        <w:tab/>
        <w:t>– waga kryterium 30 %</w:t>
      </w:r>
    </w:p>
    <w:p>
      <w:pPr>
        <w:pStyle w:val="Normal"/>
        <w:widowControl w:val="false"/>
        <w:numPr>
          <w:ilvl w:val="0"/>
          <w:numId w:val="28"/>
        </w:numPr>
        <w:shd w:val="clear" w:color="auto" w:fill="FFFFFF" w:themeFill="background1"/>
        <w:suppressAutoHyphens w:val="true"/>
        <w:spacing w:lineRule="exact" w:line="240" w:before="120" w:after="120"/>
        <w:ind w:firstLine="65"/>
        <w:rPr>
          <w:rFonts w:ascii="Times New Roman" w:hAnsi="Times New Roman" w:eastAsia="HG Mincho Light J" w:cs="Times New Roman"/>
          <w:b/>
          <w:b/>
          <w:color w:val="000000"/>
          <w:sz w:val="24"/>
          <w:szCs w:val="24"/>
          <w:lang w:eastAsia="pl-PL"/>
        </w:rPr>
      </w:pPr>
      <w:r>
        <w:rPr>
          <w:rFonts w:eastAsia="HG Mincho Light J" w:cs="Times New Roman" w:ascii="Times New Roman" w:hAnsi="Times New Roman"/>
          <w:b/>
          <w:color w:val="000000"/>
          <w:sz w:val="24"/>
          <w:szCs w:val="24"/>
          <w:lang w:eastAsia="pl-PL"/>
        </w:rPr>
        <w:t>Warunki gwarancji i serwisu</w:t>
        <w:tab/>
        <w:t>– waga kryterium 10 %</w:t>
      </w:r>
    </w:p>
    <w:p>
      <w:pPr>
        <w:pStyle w:val="Normal"/>
        <w:widowControl w:val="false"/>
        <w:shd w:val="clear" w:color="auto" w:fill="FFFFFF" w:themeFill="background1"/>
        <w:tabs>
          <w:tab w:val="left" w:pos="0" w:leader="none"/>
        </w:tabs>
        <w:suppressAutoHyphens w:val="true"/>
        <w:spacing w:lineRule="exact" w:line="240" w:before="120" w:after="120"/>
        <w:jc w:val="both"/>
        <w:rPr>
          <w:rFonts w:ascii="Times New Roman" w:hAnsi="Times New Roman" w:eastAsia="HG Mincho Light J" w:cs="Times New Roman"/>
          <w:color w:val="000000"/>
          <w:sz w:val="24"/>
          <w:szCs w:val="24"/>
          <w:lang w:eastAsia="pl-PL"/>
        </w:rPr>
      </w:pPr>
      <w:r>
        <w:rPr>
          <w:rFonts w:eastAsia="HG Mincho Light J" w:cs="Times New Roman" w:ascii="Times New Roman" w:hAnsi="Times New Roman"/>
          <w:color w:val="000000"/>
          <w:sz w:val="24"/>
          <w:szCs w:val="24"/>
          <w:lang w:eastAsia="pl-PL"/>
        </w:rPr>
        <w:t xml:space="preserve">Ad. 1) </w:t>
      </w:r>
      <w:r>
        <w:rPr>
          <w:rFonts w:eastAsia="HG Mincho Light J" w:cs="Times New Roman" w:ascii="Times New Roman" w:hAnsi="Times New Roman"/>
          <w:b/>
          <w:color w:val="000000"/>
          <w:sz w:val="24"/>
          <w:szCs w:val="24"/>
          <w:lang w:eastAsia="pl-PL"/>
        </w:rPr>
        <w:t xml:space="preserve">Oferta w kryterium cena </w:t>
      </w:r>
      <w:r>
        <w:rPr>
          <w:rFonts w:eastAsia="HG Mincho Light J" w:cs="Times New Roman" w:ascii="Times New Roman" w:hAnsi="Times New Roman"/>
          <w:color w:val="000000"/>
          <w:sz w:val="24"/>
          <w:szCs w:val="24"/>
          <w:lang w:eastAsia="pl-PL"/>
        </w:rPr>
        <w:t xml:space="preserve">może uzyskać od 0 do 60 punktów, przy czym oferta </w:t>
        <w:br/>
        <w:t xml:space="preserve">z najniższą ceną uzyska 60 pkt. Pozostałym ofertom zostaną wyliczone punkty </w:t>
        <w:br/>
        <w:t>wg następującego wzoru:</w:t>
      </w:r>
    </w:p>
    <w:p>
      <w:pPr>
        <w:pStyle w:val="Normal"/>
        <w:widowControl w:val="false"/>
        <w:shd w:val="clear" w:color="auto" w:fill="FFFFFF" w:themeFill="background1"/>
        <w:tabs>
          <w:tab w:val="left" w:pos="0" w:leader="none"/>
        </w:tabs>
        <w:suppressAutoHyphens w:val="true"/>
        <w:spacing w:lineRule="exact" w:line="240" w:before="120" w:after="120"/>
        <w:rPr>
          <w:rFonts w:ascii="Times New Roman" w:hAnsi="Times New Roman" w:cs="Times New Roman"/>
          <w:sz w:val="24"/>
          <w:szCs w:val="24"/>
        </w:rPr>
      </w:pPr>
      <w:r>
        <w:rPr>
          <w:rFonts w:cs="Times New Roman" w:ascii="Times New Roman" w:hAnsi="Times New Roman"/>
          <w:sz w:val="24"/>
          <w:szCs w:val="24"/>
        </w:rPr>
        <w:t>Wartość punktowa ceny = Rc Cmin/Cn</w:t>
        <w:br/>
        <w:t>Rc -</w:t>
        <w:tab/>
        <w:t>ranga kryterium cenowego</w:t>
        <w:br/>
        <w:t>Cmin -</w:t>
        <w:tab/>
        <w:t xml:space="preserve"> najniższa cena spośród oferowanych</w:t>
        <w:br/>
        <w:t>Cn - cena danej oferty</w:t>
      </w:r>
    </w:p>
    <w:p>
      <w:pPr>
        <w:pStyle w:val="Normal"/>
        <w:widowControl w:val="false"/>
        <w:shd w:val="clear" w:color="auto" w:fill="FFFFFF" w:themeFill="background1"/>
        <w:suppressAutoHyphens w:val="true"/>
        <w:spacing w:lineRule="exact" w:line="240" w:before="120" w:after="120"/>
        <w:jc w:val="both"/>
        <w:rPr>
          <w:rFonts w:ascii="Times New Roman" w:hAnsi="Times New Roman" w:eastAsia="HG Mincho Light J" w:cs="Times New Roman"/>
          <w:color w:val="000000"/>
          <w:sz w:val="24"/>
          <w:szCs w:val="24"/>
          <w:highlight w:val="yellow"/>
          <w:lang w:eastAsia="pl-PL"/>
        </w:rPr>
      </w:pPr>
      <w:r>
        <w:rPr>
          <w:rFonts w:eastAsia="HG Mincho Light J" w:cs="Times New Roman" w:ascii="Times New Roman" w:hAnsi="Times New Roman"/>
          <w:color w:val="000000"/>
          <w:sz w:val="24"/>
          <w:szCs w:val="24"/>
          <w:lang w:eastAsia="pl-PL"/>
        </w:rPr>
        <w:t xml:space="preserve">Ad. 2) </w:t>
      </w:r>
      <w:r>
        <w:rPr>
          <w:rFonts w:eastAsia="HG Mincho Light J" w:cs="Times New Roman" w:ascii="Times New Roman" w:hAnsi="Times New Roman"/>
          <w:b/>
          <w:color w:val="000000"/>
          <w:sz w:val="24"/>
          <w:szCs w:val="24"/>
          <w:lang w:eastAsia="pl-PL"/>
        </w:rPr>
        <w:t xml:space="preserve">Oferta w kryterium ocena techniczna </w:t>
      </w:r>
      <w:r>
        <w:rPr>
          <w:rFonts w:eastAsia="HG Mincho Light J" w:cs="Times New Roman" w:ascii="Times New Roman" w:hAnsi="Times New Roman"/>
          <w:color w:val="000000"/>
          <w:sz w:val="24"/>
          <w:szCs w:val="24"/>
          <w:lang w:eastAsia="pl-PL"/>
        </w:rPr>
        <w:t>może uzyskać od 0 do 30 pkt, przy czym oferta z najkorzystniejszą oceną techniczną otrzyma max 30 pkt. Pozostałym wykonawcom zostaną przyznane punkty wg następującego wzoru:</w:t>
      </w:r>
    </w:p>
    <w:p>
      <w:pPr>
        <w:pStyle w:val="Normal"/>
        <w:shd w:val="clear" w:color="auto" w:fill="FFFFFF" w:themeFill="background1"/>
        <w:spacing w:lineRule="exact" w:line="240" w:before="120" w:after="120"/>
        <w:rPr>
          <w:rFonts w:ascii="Times New Roman" w:hAnsi="Times New Roman" w:cs="Times New Roman"/>
          <w:sz w:val="24"/>
          <w:szCs w:val="24"/>
        </w:rPr>
      </w:pPr>
      <w:r>
        <w:rPr>
          <w:rFonts w:cs="Times New Roman" w:ascii="Times New Roman" w:hAnsi="Times New Roman"/>
          <w:sz w:val="24"/>
          <w:szCs w:val="24"/>
        </w:rPr>
        <w:t>Wartość punktowa ocena techniczna = Rk Tn / Tmax</w:t>
        <w:br/>
        <w:t>Rk -</w:t>
        <w:tab/>
        <w:t>waga kryterium</w:t>
        <w:br/>
        <w:t>Tn -</w:t>
        <w:tab/>
        <w:t>liczba punktów uzyskana w ramach kryterium nr 2 przez aktualnie ocenianą ofertę</w:t>
        <w:br/>
        <w:t>Tmax -</w:t>
        <w:tab/>
        <w:t>największa liczba punktów osiągnięta przez którąkolwiek z ofert w ramach kryterium nr 2</w:t>
      </w:r>
    </w:p>
    <w:p>
      <w:pPr>
        <w:pStyle w:val="Normal"/>
        <w:shd w:val="clear" w:color="auto" w:fill="FFFFFF" w:themeFill="background1"/>
        <w:spacing w:lineRule="exact" w:line="240" w:before="120" w:after="120"/>
        <w:jc w:val="both"/>
        <w:rPr>
          <w:rFonts w:ascii="Times New Roman" w:hAnsi="Times New Roman" w:cs="Times New Roman"/>
          <w:sz w:val="24"/>
          <w:szCs w:val="24"/>
        </w:rPr>
      </w:pPr>
      <w:r>
        <w:rPr>
          <w:rFonts w:cs="Times New Roman" w:ascii="Times New Roman" w:hAnsi="Times New Roman"/>
          <w:sz w:val="24"/>
          <w:szCs w:val="24"/>
        </w:rPr>
        <w:t>Punktacja w ramach kryterium nr 2 zostanie dokonana w oparciu o wyliczenia wg tabeli załącznika nr 1 do SIWZ.</w:t>
      </w:r>
    </w:p>
    <w:p>
      <w:pPr>
        <w:pStyle w:val="Normal"/>
        <w:widowControl w:val="false"/>
        <w:shd w:val="clear" w:color="auto" w:fill="FFFFFF" w:themeFill="background1"/>
        <w:suppressAutoHyphens w:val="true"/>
        <w:spacing w:lineRule="exact" w:line="240" w:before="120" w:after="120"/>
        <w:jc w:val="both"/>
        <w:rPr>
          <w:rFonts w:ascii="Times New Roman" w:hAnsi="Times New Roman" w:eastAsia="HG Mincho Light J" w:cs="Times New Roman"/>
          <w:color w:val="000000"/>
          <w:sz w:val="24"/>
          <w:szCs w:val="24"/>
          <w:highlight w:val="yellow"/>
          <w:lang w:eastAsia="pl-PL"/>
        </w:rPr>
      </w:pPr>
      <w:r>
        <w:rPr>
          <w:rFonts w:eastAsia="HG Mincho Light J" w:cs="Times New Roman" w:ascii="Times New Roman" w:hAnsi="Times New Roman"/>
          <w:color w:val="000000"/>
          <w:sz w:val="24"/>
          <w:szCs w:val="24"/>
          <w:lang w:eastAsia="pl-PL"/>
        </w:rPr>
        <w:t xml:space="preserve">Ad. 3) </w:t>
      </w:r>
      <w:r>
        <w:rPr>
          <w:rFonts w:eastAsia="HG Mincho Light J" w:cs="Times New Roman" w:ascii="Times New Roman" w:hAnsi="Times New Roman"/>
          <w:b/>
          <w:color w:val="000000"/>
          <w:sz w:val="24"/>
          <w:szCs w:val="24"/>
          <w:lang w:eastAsia="pl-PL"/>
        </w:rPr>
        <w:t xml:space="preserve">Oferta w kryterium warunki gwarancji i serwisu </w:t>
      </w:r>
      <w:r>
        <w:rPr>
          <w:rFonts w:eastAsia="HG Mincho Light J" w:cs="Times New Roman" w:ascii="Times New Roman" w:hAnsi="Times New Roman"/>
          <w:color w:val="000000"/>
          <w:sz w:val="24"/>
          <w:szCs w:val="24"/>
          <w:lang w:eastAsia="pl-PL"/>
        </w:rPr>
        <w:t>może uzyskać od 0 do 10 pkt, przy czym oferta z najkorzystniejszymi warunkami gwarancji i serwisu otrzyma max 10 pkt. Pozostałym Wykonawcom zostaną przyznane punkty wg następującego wzoru:</w:t>
      </w:r>
    </w:p>
    <w:p>
      <w:pPr>
        <w:pStyle w:val="Normal"/>
        <w:shd w:val="clear" w:color="auto" w:fill="FFFFFF" w:themeFill="background1"/>
        <w:spacing w:lineRule="exact" w:line="240" w:before="120" w:after="120"/>
        <w:rPr>
          <w:rFonts w:ascii="Times New Roman" w:hAnsi="Times New Roman" w:cs="Times New Roman"/>
          <w:sz w:val="24"/>
          <w:szCs w:val="24"/>
        </w:rPr>
      </w:pPr>
      <w:r>
        <w:rPr>
          <w:rFonts w:cs="Times New Roman" w:ascii="Times New Roman" w:hAnsi="Times New Roman"/>
          <w:sz w:val="24"/>
          <w:szCs w:val="24"/>
        </w:rPr>
        <w:t>Wartość punktowa warunki gwarancji i serwisu = Rk Tn / Tmax</w:t>
        <w:br/>
        <w:t>Rk -</w:t>
        <w:tab/>
        <w:t>waga kryterium</w:t>
        <w:br/>
        <w:t>Tn -</w:t>
        <w:tab/>
        <w:t>liczba punktów uzyskana w ramach kryterium nr 3 przez aktualnie ocenianą ofertę</w:t>
        <w:br/>
        <w:t>Tmax -</w:t>
        <w:tab/>
        <w:t>największa liczba punktów osiągnięta przez którąkolwiek z ofert w ramach kryterium nr 3</w:t>
      </w:r>
    </w:p>
    <w:p>
      <w:pPr>
        <w:pStyle w:val="Normal"/>
        <w:shd w:val="clear" w:color="auto" w:fill="FFFFFF" w:themeFill="background1"/>
        <w:spacing w:lineRule="exact" w:line="240" w:before="120" w:after="120"/>
        <w:jc w:val="both"/>
        <w:rPr>
          <w:rFonts w:ascii="Times New Roman" w:hAnsi="Times New Roman" w:cs="Times New Roman"/>
          <w:sz w:val="24"/>
          <w:szCs w:val="24"/>
        </w:rPr>
      </w:pPr>
      <w:r>
        <w:rPr>
          <w:rFonts w:cs="Times New Roman" w:ascii="Times New Roman" w:hAnsi="Times New Roman"/>
          <w:sz w:val="24"/>
          <w:szCs w:val="24"/>
        </w:rPr>
        <w:t>Punktacja w ramach kryterium nr 3 zostanie dokonana w oparciu o wyliczenia wg tabeli Załącznika nr 1A do SIWZ.</w:t>
      </w:r>
    </w:p>
    <w:p>
      <w:pPr>
        <w:pStyle w:val="Normal"/>
        <w:widowControl w:val="false"/>
        <w:shd w:val="clear" w:color="auto" w:fill="FFFFFF" w:themeFill="background1"/>
        <w:tabs>
          <w:tab w:val="left" w:pos="570" w:leader="none"/>
        </w:tabs>
        <w:suppressAutoHyphens w:val="true"/>
        <w:spacing w:lineRule="exact" w:line="240" w:before="120" w:after="120"/>
        <w:jc w:val="both"/>
        <w:rPr>
          <w:rFonts w:ascii="Times New Roman" w:hAnsi="Times New Roman" w:eastAsia="HG Mincho Light J" w:cs="Times New Roman"/>
          <w:color w:val="000000"/>
          <w:sz w:val="24"/>
          <w:szCs w:val="24"/>
          <w:u w:val="single"/>
          <w:lang w:eastAsia="pl-PL"/>
        </w:rPr>
      </w:pPr>
      <w:r>
        <w:rPr>
          <w:rFonts w:eastAsia="HG Mincho Light J" w:cs="Times New Roman" w:ascii="Times New Roman" w:hAnsi="Times New Roman"/>
          <w:color w:val="000000"/>
          <w:sz w:val="24"/>
          <w:szCs w:val="24"/>
          <w:u w:val="single"/>
          <w:lang w:eastAsia="pl-PL"/>
        </w:rPr>
        <w:t xml:space="preserve">Ofertą najkorzystniejszą będzie oferta, która przedstawi najkorzystniejszy bilans ceny </w:t>
        <w:br/>
        <w:t>i innych kryteriów odnoszących się do przedmiotu zamówienia uzyskując najwyższą ilość punktów.</w:t>
      </w:r>
    </w:p>
    <w:p>
      <w:pPr>
        <w:pStyle w:val="Normal"/>
        <w:shd w:val="clear" w:color="auto" w:fill="FFFFFF" w:themeFill="background1"/>
        <w:spacing w:lineRule="exact" w:line="240" w:before="12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pPr>
        <w:pStyle w:val="Normal"/>
        <w:shd w:val="clear" w:color="auto" w:fill="FFFFFF" w:themeFill="background1"/>
        <w:spacing w:lineRule="exact" w:line="240" w:before="12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XV</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INFORMACJA O FORMALNOŚCIACH, JAKIE POWINNY ZOSTAĆ DOPEŁNIONE PO WYBORZE OFERTY W CELU ZAWARCIA UMOWY W SPRAWIE ZAMÓWIENIA PUBLICZNEGO</w:t>
      </w:r>
    </w:p>
    <w:p>
      <w:pPr>
        <w:pStyle w:val="Normal"/>
        <w:numPr>
          <w:ilvl w:val="0"/>
          <w:numId w:val="29"/>
        </w:numPr>
        <w:shd w:val="clear" w:color="auto" w:fill="FFFFFF" w:themeFill="background1"/>
        <w:tabs>
          <w:tab w:val="left" w:pos="263" w:leader="none"/>
        </w:tabs>
        <w:spacing w:lineRule="exact" w:line="240" w:before="120" w:after="120"/>
        <w:ind w:left="280" w:hanging="278"/>
        <w:jc w:val="both"/>
        <w:rPr>
          <w:rFonts w:ascii="Times New Roman" w:hAnsi="Times New Roman" w:eastAsia="Times New Roman"/>
          <w:b/>
          <w:b/>
          <w:sz w:val="24"/>
        </w:rPr>
      </w:pPr>
      <w:r>
        <w:rPr>
          <w:rFonts w:eastAsia="Times New Roman" w:ascii="Times New Roman" w:hAnsi="Times New Roman"/>
          <w:sz w:val="24"/>
        </w:rPr>
        <w:t>Niezwłocznie po dokonaniu wyboru najkorzystniejszej oferty Zamawiający zawiadomi Wykonawców, którzy złożyli oferty, o wynikach postępowania oraz zgodnie z art. 92 ust. 2 ustawy Pzp udostępni tą informację na swojej stronie internetowej.</w:t>
      </w:r>
    </w:p>
    <w:p>
      <w:pPr>
        <w:pStyle w:val="Normal"/>
        <w:numPr>
          <w:ilvl w:val="0"/>
          <w:numId w:val="29"/>
        </w:numPr>
        <w:shd w:val="clear" w:color="auto" w:fill="FFFFFF" w:themeFill="background1"/>
        <w:tabs>
          <w:tab w:val="left" w:pos="266" w:leader="none"/>
        </w:tabs>
        <w:spacing w:lineRule="exact" w:line="240" w:before="120" w:after="120"/>
        <w:ind w:left="280" w:right="80" w:hanging="278"/>
        <w:jc w:val="both"/>
        <w:rPr>
          <w:rFonts w:ascii="Times New Roman" w:hAnsi="Times New Roman" w:eastAsia="Times New Roman"/>
          <w:b/>
          <w:b/>
          <w:sz w:val="24"/>
        </w:rPr>
      </w:pPr>
      <w:r>
        <w:rPr>
          <w:rFonts w:eastAsia="Times New Roman" w:ascii="Times New Roman" w:hAnsi="Times New Roman"/>
          <w:sz w:val="24"/>
        </w:rPr>
        <w:t>Zamawiający zawiadomi Wykonawcę, którego oferta została wybrana, o planowanym terminie i miejscu podpisania umowy.</w:t>
      </w:r>
    </w:p>
    <w:p>
      <w:pPr>
        <w:pStyle w:val="Normal"/>
        <w:numPr>
          <w:ilvl w:val="0"/>
          <w:numId w:val="30"/>
        </w:numPr>
        <w:shd w:val="clear" w:color="auto" w:fill="FFFFFF" w:themeFill="background1"/>
        <w:tabs>
          <w:tab w:val="left" w:pos="286" w:leader="none"/>
        </w:tabs>
        <w:spacing w:lineRule="exact" w:line="240" w:before="120" w:after="120"/>
        <w:ind w:left="278" w:right="20" w:hanging="278"/>
        <w:jc w:val="both"/>
        <w:rPr>
          <w:rFonts w:ascii="Times New Roman" w:hAnsi="Times New Roman" w:eastAsia="Times New Roman"/>
          <w:b/>
          <w:b/>
          <w:sz w:val="24"/>
        </w:rPr>
      </w:pPr>
      <w:bookmarkStart w:id="7" w:name="page47"/>
      <w:bookmarkEnd w:id="7"/>
      <w:r>
        <w:rPr>
          <w:rFonts w:eastAsia="Times New Roman" w:ascii="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pPr>
        <w:pStyle w:val="Normal"/>
        <w:shd w:val="clear" w:color="auto" w:fill="FFFFFF" w:themeFill="background1"/>
        <w:spacing w:lineRule="exact" w:line="240" w:before="120" w:after="120"/>
        <w:jc w:val="both"/>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XVI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ZABEZPIECZENIE NALEŻYTEGO WYKONANIA UMOWY</w:t>
      </w:r>
    </w:p>
    <w:p>
      <w:pPr>
        <w:pStyle w:val="Normal"/>
        <w:numPr>
          <w:ilvl w:val="0"/>
          <w:numId w:val="31"/>
        </w:numPr>
        <w:shd w:val="clear" w:color="auto" w:fill="FFFFFF" w:themeFill="background1"/>
        <w:tabs>
          <w:tab w:val="left" w:pos="0" w:leader="none"/>
          <w:tab w:val="left" w:pos="426" w:leader="none"/>
        </w:tabs>
        <w:spacing w:lineRule="exact" w:line="240" w:before="120" w:after="120"/>
        <w:ind w:left="720" w:right="20" w:hanging="360"/>
        <w:jc w:val="both"/>
        <w:rPr>
          <w:rFonts w:ascii="Times New Roman" w:hAnsi="Times New Roman" w:eastAsia="Times New Roman"/>
          <w:b/>
          <w:b/>
          <w:sz w:val="24"/>
        </w:rPr>
      </w:pPr>
      <w:r>
        <w:rPr>
          <w:rFonts w:eastAsia="Times New Roman" w:ascii="Times New Roman" w:hAnsi="Times New Roman"/>
          <w:sz w:val="24"/>
        </w:rPr>
        <w:t>Zamawiający nie żąda wniesienia zabezpieczenia należytego wykonania umowy.</w:t>
      </w:r>
    </w:p>
    <w:p>
      <w:pPr>
        <w:pStyle w:val="Normal"/>
        <w:shd w:val="clear" w:color="auto" w:fill="FFFFFF" w:themeFill="background1"/>
        <w:spacing w:lineRule="exact" w:line="240" w:before="120" w:after="120"/>
        <w:jc w:val="both"/>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XVII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WZÓR UMOWY</w:t>
      </w:r>
    </w:p>
    <w:p>
      <w:pPr>
        <w:pStyle w:val="Normal"/>
        <w:numPr>
          <w:ilvl w:val="0"/>
          <w:numId w:val="32"/>
        </w:numPr>
        <w:shd w:val="clear" w:color="auto" w:fill="FFFFFF" w:themeFill="background1"/>
        <w:tabs>
          <w:tab w:val="left" w:pos="420" w:leader="none"/>
        </w:tabs>
        <w:spacing w:lineRule="exact" w:line="240" w:before="120" w:after="120"/>
        <w:ind w:left="426" w:hanging="426"/>
        <w:jc w:val="both"/>
        <w:rPr>
          <w:rFonts w:ascii="Times New Roman" w:hAnsi="Times New Roman" w:eastAsia="Times New Roman"/>
          <w:b/>
          <w:b/>
          <w:sz w:val="24"/>
        </w:rPr>
      </w:pPr>
      <w:r>
        <w:rPr>
          <w:rFonts w:eastAsia="Times New Roman" w:ascii="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pPr>
        <w:pStyle w:val="Normal"/>
        <w:numPr>
          <w:ilvl w:val="0"/>
          <w:numId w:val="32"/>
        </w:numPr>
        <w:shd w:val="clear" w:color="auto" w:fill="FFFFFF" w:themeFill="background1"/>
        <w:tabs>
          <w:tab w:val="left" w:pos="420" w:leader="none"/>
        </w:tabs>
        <w:spacing w:lineRule="exact" w:line="240" w:before="120" w:after="120"/>
        <w:ind w:left="426" w:hanging="426"/>
        <w:jc w:val="both"/>
        <w:rPr>
          <w:rFonts w:ascii="Times New Roman" w:hAnsi="Times New Roman" w:eastAsia="Times New Roman"/>
          <w:b/>
          <w:b/>
          <w:sz w:val="24"/>
        </w:rPr>
      </w:pPr>
      <w:r>
        <w:rPr>
          <w:rFonts w:cs="Times New Roman" w:ascii="Times New Roman" w:hAnsi="Times New Roman"/>
          <w:sz w:val="24"/>
          <w:szCs w:val="24"/>
        </w:rPr>
        <w:t>Wzór umowy zawiera Załącznik nr 7 do Specyfikacji Istotnych Warunków Zamówienia.</w:t>
      </w:r>
    </w:p>
    <w:p>
      <w:pPr>
        <w:pStyle w:val="Normal"/>
        <w:numPr>
          <w:ilvl w:val="0"/>
          <w:numId w:val="32"/>
        </w:numPr>
        <w:shd w:val="clear" w:color="auto" w:fill="FFFFFF" w:themeFill="background1"/>
        <w:tabs>
          <w:tab w:val="left" w:pos="420" w:leader="none"/>
        </w:tabs>
        <w:spacing w:lineRule="exact" w:line="240" w:before="120" w:after="120"/>
        <w:ind w:left="426" w:hanging="426"/>
        <w:jc w:val="both"/>
        <w:rPr>
          <w:rFonts w:ascii="Times New Roman" w:hAnsi="Times New Roman" w:eastAsia="Times New Roman"/>
          <w:b/>
          <w:b/>
          <w:sz w:val="24"/>
        </w:rPr>
      </w:pPr>
      <w:r>
        <w:rPr>
          <w:rFonts w:eastAsia="Times New Roman" w:ascii="Times New Roman" w:hAnsi="Times New Roman"/>
          <w:b/>
          <w:sz w:val="24"/>
        </w:rPr>
        <w:t xml:space="preserve">Na podstawie art. 144 ustawy Pzp, </w:t>
      </w:r>
      <w:r>
        <w:rPr>
          <w:rFonts w:eastAsia="Times New Roman" w:ascii="Times New Roman" w:hAnsi="Times New Roman"/>
          <w:sz w:val="24"/>
        </w:rPr>
        <w:t>zastrzega się</w:t>
      </w:r>
      <w:r>
        <w:rPr>
          <w:rFonts w:eastAsia="Times New Roman" w:ascii="Times New Roman" w:hAnsi="Times New Roman"/>
          <w:b/>
          <w:sz w:val="24"/>
        </w:rPr>
        <w:t xml:space="preserve"> </w:t>
      </w:r>
      <w:r>
        <w:rPr>
          <w:rFonts w:eastAsia="Times New Roman" w:ascii="Times New Roman" w:hAnsi="Times New Roman"/>
          <w:sz w:val="24"/>
        </w:rPr>
        <w:t>możliwość</w:t>
      </w:r>
      <w:r>
        <w:rPr>
          <w:rFonts w:eastAsia="Times New Roman" w:ascii="Times New Roman" w:hAnsi="Times New Roman"/>
          <w:b/>
          <w:sz w:val="24"/>
        </w:rPr>
        <w:t xml:space="preserve"> </w:t>
      </w:r>
      <w:r>
        <w:rPr>
          <w:rFonts w:eastAsia="Times New Roman" w:ascii="Times New Roman" w:hAnsi="Times New Roman"/>
          <w:sz w:val="24"/>
        </w:rPr>
        <w:t>dokonania zmian treści</w:t>
      </w:r>
      <w:r>
        <w:rPr>
          <w:rFonts w:eastAsia="Times New Roman" w:ascii="Times New Roman" w:hAnsi="Times New Roman"/>
          <w:b/>
          <w:sz w:val="24"/>
        </w:rPr>
        <w:t xml:space="preserve"> </w:t>
      </w:r>
      <w:r>
        <w:rPr>
          <w:rFonts w:eastAsia="Times New Roman" w:ascii="Times New Roman" w:hAnsi="Times New Roman"/>
          <w:sz w:val="24"/>
        </w:rPr>
        <w:t>umowy w zakresie:</w:t>
      </w:r>
    </w:p>
    <w:p>
      <w:pPr>
        <w:pStyle w:val="ListParagraph"/>
        <w:numPr>
          <w:ilvl w:val="1"/>
          <w:numId w:val="33"/>
        </w:numPr>
        <w:shd w:val="clear" w:color="auto" w:fill="FFFFFF" w:themeFill="background1"/>
        <w:tabs>
          <w:tab w:val="left" w:pos="851" w:leader="none"/>
        </w:tabs>
        <w:spacing w:lineRule="exact" w:line="240" w:before="120" w:after="120"/>
        <w:ind w:left="851" w:hanging="425"/>
        <w:jc w:val="both"/>
        <w:rPr>
          <w:rFonts w:ascii="Times New Roman" w:hAnsi="Times New Roman" w:eastAsia="Times New Roman"/>
          <w:b/>
          <w:b/>
          <w:sz w:val="24"/>
        </w:rPr>
      </w:pPr>
      <w:r>
        <w:rPr>
          <w:rFonts w:eastAsia="Times New Roman" w:ascii="Times New Roman" w:hAnsi="Times New Roman"/>
          <w:sz w:val="24"/>
        </w:rPr>
        <w:t>Zmiany terminu wykonania umowy – gdy z powodu działania siły wyższej nie jest możliwe wykonanie przedmiotu umowy w umówionym terminie, bądź gdy niewykonanie umowy w terminie wyniknie z przyczyn leżących po stronie Zamawiającego,</w:t>
      </w:r>
    </w:p>
    <w:p>
      <w:pPr>
        <w:pStyle w:val="ListParagraph"/>
        <w:numPr>
          <w:ilvl w:val="1"/>
          <w:numId w:val="33"/>
        </w:numPr>
        <w:shd w:val="clear" w:color="auto" w:fill="FFFFFF" w:themeFill="background1"/>
        <w:tabs>
          <w:tab w:val="left" w:pos="851" w:leader="none"/>
        </w:tabs>
        <w:spacing w:lineRule="exact" w:line="240" w:before="120" w:after="120"/>
        <w:ind w:left="851" w:hanging="425"/>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Innych istotnych postanowień umowy - gdy ich zmiana jest konieczna w związku ze zmianą przepisów prawa powszechnie obowiązującego,</w:t>
      </w:r>
    </w:p>
    <w:p>
      <w:pPr>
        <w:pStyle w:val="ListParagraph"/>
        <w:numPr>
          <w:ilvl w:val="1"/>
          <w:numId w:val="33"/>
        </w:numPr>
        <w:shd w:val="clear" w:color="auto" w:fill="FFFFFF" w:themeFill="background1"/>
        <w:tabs>
          <w:tab w:val="left" w:pos="851" w:leader="none"/>
        </w:tabs>
        <w:spacing w:lineRule="exact" w:line="240" w:before="120" w:after="120"/>
        <w:ind w:left="851" w:hanging="425"/>
        <w:jc w:val="both"/>
        <w:rPr>
          <w:rFonts w:ascii="Times New Roman" w:hAnsi="Times New Roman" w:cs="Times New Roman"/>
          <w:sz w:val="24"/>
          <w:szCs w:val="24"/>
        </w:rPr>
      </w:pPr>
      <w:r>
        <w:rPr>
          <w:rFonts w:cs="Times New Roman" w:ascii="Times New Roman" w:hAnsi="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pPr>
        <w:pStyle w:val="Normal"/>
        <w:numPr>
          <w:ilvl w:val="0"/>
          <w:numId w:val="33"/>
        </w:numPr>
        <w:shd w:val="clear" w:color="auto" w:fill="FFFFFF" w:themeFill="background1"/>
        <w:tabs>
          <w:tab w:val="left" w:pos="265" w:leader="none"/>
        </w:tabs>
        <w:spacing w:lineRule="exact" w:line="240" w:before="120" w:after="120"/>
        <w:jc w:val="both"/>
        <w:rPr>
          <w:rFonts w:ascii="Times New Roman" w:hAnsi="Times New Roman" w:eastAsia="Times New Roman"/>
          <w:sz w:val="24"/>
        </w:rPr>
      </w:pPr>
      <w:r>
        <w:rPr>
          <w:rFonts w:eastAsia="Times New Roman" w:ascii="Times New Roman" w:hAnsi="Times New Roman"/>
          <w:sz w:val="24"/>
        </w:rPr>
        <w:t>Zmiany postanowień zawartej umowy wymaga, pod rygorem nieważności, zachowania formy pisemnej.</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XVIII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POUCZENIE O ŚRODKACH OCHRONY PRAWNEJ</w:t>
      </w:r>
    </w:p>
    <w:p>
      <w:pPr>
        <w:pStyle w:val="Normal"/>
        <w:shd w:val="clear" w:color="auto" w:fill="FFFFFF" w:themeFill="background1"/>
        <w:tabs>
          <w:tab w:val="left" w:pos="338" w:leader="none"/>
        </w:tabs>
        <w:spacing w:lineRule="exact" w:line="240" w:before="120" w:after="120"/>
        <w:ind w:left="358" w:right="20" w:hanging="359"/>
        <w:jc w:val="both"/>
        <w:rPr>
          <w:rFonts w:ascii="Times New Roman" w:hAnsi="Times New Roman" w:eastAsia="Times New Roman"/>
          <w:sz w:val="24"/>
        </w:rPr>
      </w:pPr>
      <w:r>
        <w:rPr>
          <w:rFonts w:eastAsia="Times New Roman" w:ascii="Times New Roman" w:hAnsi="Times New Roman"/>
          <w:b/>
          <w:sz w:val="24"/>
        </w:rPr>
        <w:t>1.</w:t>
      </w:r>
      <w:r>
        <w:rPr>
          <w:rFonts w:eastAsia="Times New Roman" w:ascii="Times New Roman" w:hAnsi="Times New Roman"/>
        </w:rPr>
        <w:tab/>
      </w:r>
      <w:r>
        <w:rPr>
          <w:rFonts w:eastAsia="Times New Roman" w:ascii="Times New Roman" w:hAnsi="Times New Roman"/>
          <w:sz w:val="24"/>
        </w:rPr>
        <w:t xml:space="preserve">Każdemu Wykonawcy, a także innemu podmiotowi, jeżeli ma lub miał interes </w:t>
        <w:br/>
        <w:t>w uzyskaniu danego zamówienia oraz poniósł lub może ponieść szkodę w wyniku naruszenia przez Zamawiającego przepisów niniejszej ustawy przysługują środki ochrony prawnej przewidziane w dziale VI ustawy Pzp.</w:t>
      </w:r>
    </w:p>
    <w:p>
      <w:pPr>
        <w:pStyle w:val="Normal"/>
        <w:numPr>
          <w:ilvl w:val="0"/>
          <w:numId w:val="34"/>
        </w:numPr>
        <w:shd w:val="clear" w:color="auto" w:fill="FFFFFF" w:themeFill="background1"/>
        <w:tabs>
          <w:tab w:val="left" w:pos="278" w:leader="none"/>
        </w:tabs>
        <w:spacing w:lineRule="exact" w:line="240" w:before="120" w:after="120"/>
        <w:ind w:left="278" w:right="20" w:hanging="278"/>
        <w:jc w:val="both"/>
        <w:rPr>
          <w:rFonts w:ascii="Times New Roman" w:hAnsi="Times New Roman" w:eastAsia="Times New Roman"/>
          <w:b/>
          <w:b/>
          <w:sz w:val="24"/>
        </w:rPr>
      </w:pPr>
      <w:r>
        <w:rPr>
          <w:rFonts w:eastAsia="Times New Roman" w:ascii="Times New Roman" w:hAnsi="Times New Roman"/>
          <w:sz w:val="24"/>
        </w:rPr>
        <w:t xml:space="preserve">Środki ochrony prawnej wnosi się na zasadach określonych w art. 180 ustawy Prawo zamówień publicznych z dnia 29 stycznia 2004 r. </w:t>
      </w:r>
      <w:r>
        <w:rPr>
          <w:rFonts w:cs="Times New Roman" w:ascii="Times New Roman" w:hAnsi="Times New Roman"/>
        </w:rPr>
        <w:t xml:space="preserve">(Dz. U. 2015. 2164  tj. z późn. zm). </w:t>
      </w:r>
    </w:p>
    <w:p>
      <w:pPr>
        <w:pStyle w:val="Normal"/>
        <w:numPr>
          <w:ilvl w:val="0"/>
          <w:numId w:val="34"/>
        </w:numPr>
        <w:shd w:val="clear" w:color="auto" w:fill="FFFFFF" w:themeFill="background1"/>
        <w:tabs>
          <w:tab w:val="left" w:pos="278" w:leader="none"/>
        </w:tabs>
        <w:spacing w:lineRule="exact" w:line="240" w:before="120" w:after="120"/>
        <w:ind w:left="278" w:right="20" w:hanging="278"/>
        <w:jc w:val="both"/>
        <w:rPr>
          <w:rFonts w:ascii="Times New Roman" w:hAnsi="Times New Roman" w:eastAsia="Times New Roman"/>
          <w:b/>
          <w:b/>
          <w:sz w:val="24"/>
        </w:rPr>
      </w:pPr>
      <w:r>
        <w:rPr>
          <w:rFonts w:eastAsia="Times New Roman" w:ascii="Times New Roman" w:hAnsi="Times New Roman"/>
          <w:sz w:val="24"/>
        </w:rPr>
        <w:t>Termin wniesienia odwołania określa art. 182 ustawy Prawo zamówień publicznych.</w:t>
      </w:r>
    </w:p>
    <w:p>
      <w:pPr>
        <w:pStyle w:val="Normal"/>
        <w:numPr>
          <w:ilvl w:val="0"/>
          <w:numId w:val="35"/>
        </w:numPr>
        <w:shd w:val="clear" w:color="auto" w:fill="FFFFFF" w:themeFill="background1"/>
        <w:tabs>
          <w:tab w:val="left" w:pos="360" w:leader="none"/>
        </w:tabs>
        <w:spacing w:lineRule="exact" w:line="240" w:before="120" w:after="120"/>
        <w:ind w:left="360" w:right="20" w:hanging="358"/>
        <w:jc w:val="both"/>
        <w:rPr>
          <w:rFonts w:ascii="Times New Roman" w:hAnsi="Times New Roman" w:eastAsia="Times New Roman"/>
          <w:b/>
          <w:b/>
          <w:sz w:val="24"/>
        </w:rPr>
      </w:pPr>
      <w:bookmarkStart w:id="8" w:name="page50"/>
      <w:bookmarkEnd w:id="8"/>
      <w:r>
        <w:rPr>
          <w:rFonts w:eastAsia="Times New Roman" w:ascii="Times New Roman" w:hAnsi="Times New Roman"/>
          <w:sz w:val="24"/>
        </w:rPr>
        <w:t>Środki ochrony prawnej wobec ogłoszenia o zamówieniu oraz specyfikacji istotnych warunków zamówienia przysługują również organizacjom wpisanym na listę, o której mowa w art. 154 pkt. 5 ustawy Pzp.</w:t>
      </w:r>
    </w:p>
    <w:p>
      <w:pPr>
        <w:pStyle w:val="Normal"/>
        <w:shd w:val="clear" w:color="auto" w:fill="FFFFFF" w:themeFill="background1"/>
        <w:tabs>
          <w:tab w:val="left" w:pos="360" w:leader="none"/>
        </w:tabs>
        <w:spacing w:lineRule="exact" w:line="240" w:before="120" w:after="120"/>
        <w:ind w:right="20" w:hanging="0"/>
        <w:jc w:val="both"/>
        <w:rPr>
          <w:rFonts w:ascii="Times New Roman" w:hAnsi="Times New Roman" w:eastAsia="Times New Roman"/>
          <w:sz w:val="12"/>
          <w:szCs w:val="12"/>
        </w:rPr>
      </w:pPr>
      <w:r>
        <w:rPr>
          <w:rFonts w:eastAsia="Times New Roman" w:ascii="Times New Roman" w:hAnsi="Times New Roman"/>
          <w:sz w:val="12"/>
          <w:szCs w:val="12"/>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Rozdział XIX</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sz w:val="24"/>
          <w:szCs w:val="24"/>
        </w:rPr>
      </w:pPr>
      <w:r>
        <w:rPr>
          <w:rFonts w:cs="Times New Roman" w:ascii="Times New Roman" w:hAnsi="Times New Roman"/>
          <w:b/>
          <w:i/>
          <w:caps/>
          <w:sz w:val="24"/>
          <w:szCs w:val="24"/>
        </w:rPr>
        <w:t>ZAŁĄCZNIKI</w:t>
      </w:r>
    </w:p>
    <w:p>
      <w:pPr>
        <w:pStyle w:val="Normal"/>
        <w:shd w:val="clear" w:color="auto" w:fill="FFFFFF" w:themeFill="background1"/>
        <w:spacing w:lineRule="exact" w:line="240" w:before="120" w:after="120"/>
        <w:rPr>
          <w:rFonts w:ascii="Times New Roman" w:hAnsi="Times New Roman" w:eastAsia="Times New Roman"/>
          <w:b/>
          <w:b/>
          <w:sz w:val="24"/>
        </w:rPr>
      </w:pPr>
      <w:r>
        <w:rPr>
          <w:rFonts w:eastAsia="Times New Roman" w:ascii="Times New Roman" w:hAnsi="Times New Roman"/>
          <w:b/>
          <w:sz w:val="24"/>
        </w:rPr>
        <w:t>Niżej wymienione załączniki stanowią integralną część SIWZ:</w:t>
      </w:r>
    </w:p>
    <w:p>
      <w:pPr>
        <w:pStyle w:val="Normal"/>
        <w:numPr>
          <w:ilvl w:val="0"/>
          <w:numId w:val="36"/>
        </w:numPr>
        <w:shd w:val="clear" w:color="auto" w:fill="FFFFFF" w:themeFill="background1"/>
        <w:tabs>
          <w:tab w:val="left" w:pos="420" w:leader="none"/>
        </w:tabs>
        <w:spacing w:lineRule="exact" w:line="240" w:before="120" w:after="120"/>
        <w:ind w:left="420" w:hanging="418"/>
        <w:jc w:val="both"/>
        <w:rPr>
          <w:rFonts w:ascii="Times New Roman" w:hAnsi="Times New Roman" w:eastAsia="Times New Roman"/>
          <w:b/>
          <w:b/>
          <w:sz w:val="24"/>
          <w:szCs w:val="24"/>
        </w:rPr>
      </w:pPr>
      <w:r>
        <w:rPr>
          <w:rFonts w:eastAsia="Times New Roman" w:ascii="Times New Roman" w:hAnsi="Times New Roman"/>
          <w:b/>
          <w:sz w:val="24"/>
          <w:szCs w:val="24"/>
        </w:rPr>
        <w:t xml:space="preserve">Załącznik nr 1 </w:t>
      </w:r>
      <w:r>
        <w:rPr>
          <w:rFonts w:eastAsia="Times New Roman" w:ascii="Times New Roman" w:hAnsi="Times New Roman"/>
          <w:sz w:val="24"/>
          <w:szCs w:val="24"/>
        </w:rPr>
        <w:t xml:space="preserve">– opis przedmiotu zamówienia - </w:t>
      </w:r>
      <w:r>
        <w:rPr>
          <w:rFonts w:cs="Times New Roman" w:ascii="Times New Roman" w:hAnsi="Times New Roman"/>
          <w:sz w:val="24"/>
          <w:szCs w:val="24"/>
        </w:rPr>
        <w:t>zestawienie parametrów technicznych</w:t>
      </w:r>
      <w:r>
        <w:rPr>
          <w:rFonts w:cs="Times New Roman" w:ascii="Times New Roman" w:hAnsi="Times New Roman"/>
          <w:b/>
          <w:sz w:val="24"/>
          <w:szCs w:val="24"/>
        </w:rPr>
        <w:t xml:space="preserve"> </w:t>
      </w:r>
      <w:r>
        <w:rPr>
          <w:rFonts w:cs="Times New Roman" w:ascii="Times New Roman" w:hAnsi="Times New Roman"/>
          <w:sz w:val="24"/>
          <w:szCs w:val="24"/>
        </w:rPr>
        <w:t>oraz funkcjonalnych wymaganych oraz ocenianych w ramach kryterium nr 2 oraz sposób punktacji;</w:t>
      </w:r>
    </w:p>
    <w:p>
      <w:pPr>
        <w:pStyle w:val="Normal"/>
        <w:numPr>
          <w:ilvl w:val="0"/>
          <w:numId w:val="36"/>
        </w:numPr>
        <w:shd w:val="clear" w:color="auto" w:fill="FFFFFF" w:themeFill="background1"/>
        <w:tabs>
          <w:tab w:val="left" w:pos="420" w:leader="none"/>
        </w:tabs>
        <w:spacing w:lineRule="exact" w:line="240" w:before="120" w:after="120"/>
        <w:ind w:left="420" w:hanging="418"/>
        <w:jc w:val="both"/>
        <w:rPr>
          <w:rFonts w:ascii="Times New Roman" w:hAnsi="Times New Roman" w:eastAsia="Times New Roman"/>
          <w:b/>
          <w:b/>
          <w:sz w:val="24"/>
          <w:szCs w:val="24"/>
        </w:rPr>
      </w:pPr>
      <w:r>
        <w:rPr>
          <w:rFonts w:eastAsia="Times New Roman" w:ascii="Times New Roman" w:hAnsi="Times New Roman"/>
          <w:b/>
          <w:sz w:val="24"/>
          <w:szCs w:val="24"/>
        </w:rPr>
        <w:t xml:space="preserve">Załącznik nr 1A </w:t>
      </w:r>
      <w:r>
        <w:rPr>
          <w:rFonts w:eastAsia="Times New Roman" w:ascii="Times New Roman" w:hAnsi="Times New Roman"/>
          <w:sz w:val="24"/>
          <w:szCs w:val="24"/>
        </w:rPr>
        <w:t xml:space="preserve">– </w:t>
      </w:r>
      <w:r>
        <w:rPr>
          <w:rFonts w:cs="Times New Roman" w:ascii="Times New Roman" w:hAnsi="Times New Roman"/>
          <w:sz w:val="24"/>
          <w:szCs w:val="24"/>
        </w:rPr>
        <w:t>zestawienie warunków gwarancji i serwisu ocenianych w ramach kryterium numer 3;</w:t>
      </w:r>
    </w:p>
    <w:p>
      <w:pPr>
        <w:pStyle w:val="Normal"/>
        <w:numPr>
          <w:ilvl w:val="0"/>
          <w:numId w:val="36"/>
        </w:numPr>
        <w:shd w:val="clear" w:color="auto" w:fill="FFFFFF" w:themeFill="background1"/>
        <w:tabs>
          <w:tab w:val="left" w:pos="420" w:leader="none"/>
        </w:tabs>
        <w:spacing w:lineRule="exact" w:line="240" w:before="120" w:after="120"/>
        <w:ind w:left="420" w:hanging="418"/>
        <w:jc w:val="both"/>
        <w:rPr>
          <w:rFonts w:ascii="Times New Roman" w:hAnsi="Times New Roman" w:eastAsia="Times New Roman"/>
          <w:b/>
          <w:b/>
          <w:sz w:val="24"/>
          <w:szCs w:val="24"/>
        </w:rPr>
      </w:pPr>
      <w:r>
        <w:rPr>
          <w:rFonts w:eastAsia="Times New Roman" w:ascii="Times New Roman" w:hAnsi="Times New Roman"/>
          <w:b/>
          <w:sz w:val="24"/>
          <w:szCs w:val="24"/>
        </w:rPr>
        <w:t xml:space="preserve">Załącznik nr 2 </w:t>
      </w:r>
      <w:r>
        <w:rPr>
          <w:rFonts w:eastAsia="Times New Roman" w:ascii="Times New Roman" w:hAnsi="Times New Roman"/>
          <w:sz w:val="24"/>
          <w:szCs w:val="24"/>
        </w:rPr>
        <w:t>–  wzór formularza oferty;</w:t>
      </w:r>
    </w:p>
    <w:p>
      <w:pPr>
        <w:pStyle w:val="Normal"/>
        <w:numPr>
          <w:ilvl w:val="0"/>
          <w:numId w:val="36"/>
        </w:numPr>
        <w:shd w:val="clear" w:color="auto" w:fill="FFFFFF" w:themeFill="background1"/>
        <w:tabs>
          <w:tab w:val="left" w:pos="420" w:leader="none"/>
        </w:tabs>
        <w:spacing w:lineRule="exact" w:line="240" w:before="120" w:after="120"/>
        <w:ind w:left="420" w:hanging="418"/>
        <w:jc w:val="both"/>
        <w:rPr>
          <w:rFonts w:ascii="Times New Roman" w:hAnsi="Times New Roman" w:eastAsia="Times New Roman"/>
          <w:b/>
          <w:b/>
          <w:sz w:val="24"/>
          <w:szCs w:val="24"/>
        </w:rPr>
      </w:pPr>
      <w:r>
        <w:rPr>
          <w:rFonts w:eastAsia="Times New Roman" w:ascii="Times New Roman" w:hAnsi="Times New Roman"/>
          <w:b/>
          <w:sz w:val="24"/>
          <w:szCs w:val="24"/>
        </w:rPr>
        <w:t xml:space="preserve">Załącznik nr 3 </w:t>
      </w:r>
      <w:r>
        <w:rPr>
          <w:rFonts w:eastAsia="Times New Roman" w:ascii="Times New Roman" w:hAnsi="Times New Roman"/>
          <w:sz w:val="24"/>
          <w:szCs w:val="24"/>
        </w:rPr>
        <w:t xml:space="preserve">-  </w:t>
      </w:r>
      <w:r>
        <w:rPr>
          <w:rFonts w:eastAsia="Times New Roman" w:cs="Times New Roman" w:ascii="Times New Roman" w:hAnsi="Times New Roman"/>
          <w:sz w:val="24"/>
          <w:szCs w:val="24"/>
          <w:lang w:eastAsia="pl-PL"/>
        </w:rPr>
        <w:t>oświadczenie o spełnianiu warunków udziału w postępowaniu</w:t>
      </w:r>
      <w:r>
        <w:rPr>
          <w:rFonts w:eastAsia="Times New Roman" w:ascii="Times New Roman" w:hAnsi="Times New Roman"/>
          <w:sz w:val="24"/>
          <w:szCs w:val="24"/>
        </w:rPr>
        <w:t>;</w:t>
      </w:r>
    </w:p>
    <w:p>
      <w:pPr>
        <w:pStyle w:val="Normal"/>
        <w:numPr>
          <w:ilvl w:val="0"/>
          <w:numId w:val="36"/>
        </w:numPr>
        <w:shd w:val="clear" w:color="auto" w:fill="FFFFFF" w:themeFill="background1"/>
        <w:tabs>
          <w:tab w:val="left" w:pos="420" w:leader="none"/>
        </w:tabs>
        <w:spacing w:lineRule="exact" w:line="240" w:before="120" w:after="120"/>
        <w:ind w:left="420" w:hanging="418"/>
        <w:jc w:val="both"/>
        <w:rPr>
          <w:rFonts w:ascii="Times New Roman" w:hAnsi="Times New Roman" w:eastAsia="Times New Roman"/>
          <w:b/>
          <w:b/>
          <w:sz w:val="24"/>
          <w:szCs w:val="24"/>
        </w:rPr>
      </w:pPr>
      <w:r>
        <w:rPr>
          <w:rFonts w:eastAsia="Times New Roman" w:ascii="Times New Roman" w:hAnsi="Times New Roman"/>
          <w:b/>
          <w:sz w:val="24"/>
          <w:szCs w:val="24"/>
        </w:rPr>
        <w:t xml:space="preserve">Załącznik nr 4 </w:t>
      </w:r>
      <w:r>
        <w:rPr>
          <w:rFonts w:eastAsia="Times New Roman" w:ascii="Times New Roman" w:hAnsi="Times New Roman"/>
          <w:sz w:val="24"/>
          <w:szCs w:val="24"/>
        </w:rPr>
        <w:t xml:space="preserve">– </w:t>
      </w:r>
      <w:r>
        <w:rPr>
          <w:rFonts w:eastAsia="Times New Roman" w:cs="Times New Roman" w:ascii="Times New Roman" w:hAnsi="Times New Roman"/>
          <w:sz w:val="24"/>
          <w:szCs w:val="24"/>
          <w:lang w:eastAsia="pl-PL"/>
        </w:rPr>
        <w:t>oświadczenie o braku podstaw do wykluczenia na podstawie art. 24 ust 1 pkt 12-23 oraz art. 24 ust. 5 pkt 1. ustawy Pzp</w:t>
      </w:r>
      <w:r>
        <w:rPr>
          <w:rFonts w:eastAsia="Times New Roman" w:ascii="Times New Roman" w:hAnsi="Times New Roman"/>
          <w:sz w:val="24"/>
          <w:szCs w:val="24"/>
        </w:rPr>
        <w:t>;</w:t>
      </w:r>
    </w:p>
    <w:p>
      <w:pPr>
        <w:pStyle w:val="Normal"/>
        <w:numPr>
          <w:ilvl w:val="0"/>
          <w:numId w:val="36"/>
        </w:numPr>
        <w:shd w:val="clear" w:color="auto" w:fill="FFFFFF" w:themeFill="background1"/>
        <w:tabs>
          <w:tab w:val="left" w:pos="420" w:leader="none"/>
        </w:tabs>
        <w:spacing w:lineRule="exact" w:line="240" w:before="120" w:after="120"/>
        <w:ind w:left="420" w:hanging="418"/>
        <w:jc w:val="both"/>
        <w:rPr>
          <w:rFonts w:ascii="Times New Roman" w:hAnsi="Times New Roman" w:eastAsia="Times New Roman"/>
          <w:b/>
          <w:b/>
          <w:sz w:val="24"/>
          <w:szCs w:val="24"/>
        </w:rPr>
      </w:pPr>
      <w:r>
        <w:rPr>
          <w:rFonts w:eastAsia="Times New Roman" w:ascii="Times New Roman" w:hAnsi="Times New Roman"/>
          <w:b/>
          <w:sz w:val="24"/>
          <w:szCs w:val="24"/>
        </w:rPr>
        <w:t xml:space="preserve">Załącznik nr 5 </w:t>
      </w:r>
      <w:r>
        <w:rPr>
          <w:rFonts w:eastAsia="Times New Roman" w:ascii="Times New Roman" w:hAnsi="Times New Roman"/>
          <w:sz w:val="24"/>
          <w:szCs w:val="24"/>
        </w:rPr>
        <w:t>– wzór wykazu dostaw;</w:t>
      </w:r>
    </w:p>
    <w:p>
      <w:pPr>
        <w:pStyle w:val="Normal"/>
        <w:numPr>
          <w:ilvl w:val="0"/>
          <w:numId w:val="36"/>
        </w:numPr>
        <w:shd w:val="clear" w:color="auto" w:fill="FFFFFF" w:themeFill="background1"/>
        <w:tabs>
          <w:tab w:val="left" w:pos="420" w:leader="none"/>
        </w:tabs>
        <w:spacing w:lineRule="exact" w:line="240" w:before="120" w:after="120"/>
        <w:ind w:left="420" w:hanging="418"/>
        <w:jc w:val="both"/>
        <w:rPr>
          <w:rFonts w:ascii="Times New Roman" w:hAnsi="Times New Roman" w:eastAsia="Times New Roman"/>
          <w:b/>
          <w:b/>
          <w:sz w:val="24"/>
          <w:szCs w:val="24"/>
        </w:rPr>
      </w:pPr>
      <w:r>
        <w:rPr>
          <w:rFonts w:eastAsia="Times New Roman" w:ascii="Times New Roman" w:hAnsi="Times New Roman"/>
          <w:b/>
          <w:sz w:val="24"/>
          <w:szCs w:val="24"/>
        </w:rPr>
        <w:t xml:space="preserve">Załącznik nr 6 </w:t>
      </w:r>
      <w:r>
        <w:rPr>
          <w:rFonts w:eastAsia="Times New Roman" w:ascii="Times New Roman" w:hAnsi="Times New Roman"/>
          <w:sz w:val="24"/>
          <w:szCs w:val="24"/>
        </w:rPr>
        <w:t>-  wzór oświadczenia o powiązaniach kapitałowych;</w:t>
      </w:r>
    </w:p>
    <w:p>
      <w:pPr>
        <w:pStyle w:val="Normal"/>
        <w:shd w:val="clear" w:color="auto" w:fill="FFFFFF" w:themeFill="background1"/>
        <w:tabs>
          <w:tab w:val="left" w:pos="400" w:leader="none"/>
        </w:tabs>
        <w:spacing w:lineRule="exact" w:line="240" w:before="120" w:after="120"/>
        <w:rPr>
          <w:rFonts w:ascii="Times New Roman" w:hAnsi="Times New Roman" w:eastAsia="Times New Roman"/>
          <w:sz w:val="24"/>
          <w:szCs w:val="24"/>
        </w:rPr>
      </w:pPr>
      <w:r>
        <w:rPr>
          <w:rFonts w:eastAsia="Times New Roman" w:ascii="Times New Roman" w:hAnsi="Times New Roman"/>
          <w:b/>
          <w:sz w:val="24"/>
          <w:szCs w:val="24"/>
        </w:rPr>
        <w:t>6 .</w:t>
      </w:r>
      <w:r>
        <w:rPr>
          <w:rFonts w:eastAsia="Times New Roman" w:ascii="Times New Roman" w:hAnsi="Times New Roman"/>
          <w:sz w:val="24"/>
          <w:szCs w:val="24"/>
        </w:rPr>
        <w:tab/>
      </w:r>
      <w:r>
        <w:rPr>
          <w:rFonts w:eastAsia="Times New Roman" w:ascii="Times New Roman" w:hAnsi="Times New Roman"/>
          <w:b/>
          <w:sz w:val="24"/>
          <w:szCs w:val="24"/>
        </w:rPr>
        <w:t xml:space="preserve">Załącznik nr 7 </w:t>
      </w:r>
      <w:r>
        <w:rPr>
          <w:rFonts w:eastAsia="Times New Roman" w:ascii="Times New Roman" w:hAnsi="Times New Roman"/>
          <w:sz w:val="24"/>
          <w:szCs w:val="24"/>
        </w:rPr>
        <w:t>– wzór umowy dostawy.</w:t>
      </w:r>
    </w:p>
    <w:p>
      <w:pPr>
        <w:pStyle w:val="Normal"/>
        <w:shd w:val="clear" w:color="auto" w:fill="FFFFFF" w:themeFill="background1"/>
        <w:spacing w:lineRule="exact" w:line="240" w:before="120" w:after="120"/>
        <w:ind w:firstLine="5103"/>
        <w:jc w:val="center"/>
        <w:rPr>
          <w:rFonts w:ascii="Times New Roman" w:hAnsi="Times New Roman" w:cs="Times New Roman"/>
          <w:b/>
          <w:b/>
          <w:sz w:val="24"/>
          <w:szCs w:val="24"/>
        </w:rPr>
      </w:pPr>
      <w:r>
        <w:rPr>
          <w:rFonts w:cs="Times New Roman" w:ascii="Times New Roman" w:hAnsi="Times New Roman"/>
          <w:b/>
          <w:sz w:val="24"/>
          <w:szCs w:val="24"/>
        </w:rPr>
        <w:t xml:space="preserve">K I E R O W N I K </w:t>
      </w:r>
    </w:p>
    <w:p>
      <w:pPr>
        <w:pStyle w:val="Normal"/>
        <w:shd w:val="clear" w:color="auto" w:fill="FFFFFF" w:themeFill="background1"/>
        <w:spacing w:lineRule="exact" w:line="240" w:before="120" w:after="120"/>
        <w:ind w:firstLine="5103"/>
        <w:jc w:val="center"/>
        <w:rPr/>
      </w:pPr>
      <w:r>
        <w:rPr>
          <w:rFonts w:cs="Times New Roman" w:ascii="Times New Roman" w:hAnsi="Times New Roman"/>
          <w:b/>
          <w:sz w:val="24"/>
          <w:szCs w:val="24"/>
        </w:rPr>
        <w:t>/-/ mgr Marta Woś</w:t>
      </w:r>
    </w:p>
    <w:sectPr>
      <w:footerReference w:type="default" r:id="rId3"/>
      <w:footnotePr>
        <w:numFmt w:val="decimal"/>
      </w:footnotePr>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Verdana">
    <w:charset w:val="ee"/>
    <w:family w:val="roman"/>
    <w:pitch w:val="variable"/>
  </w:font>
  <w:font w:name="Arial">
    <w:charset w:val="ee"/>
    <w:family w:val="roman"/>
    <w:pitch w:val="variable"/>
  </w:font>
  <w:font w:name="Liberation Sans">
    <w:altName w:val="Arial"/>
    <w:charset w:val="ee"/>
    <w:family w:val="swiss"/>
    <w:pitch w:val="variable"/>
  </w:font>
  <w:font w:name="Times New Roman CE">
    <w:charset w:val="ee"/>
    <w:family w:val="roman"/>
    <w:pitch w:val="variable"/>
  </w:font>
  <w:font w:name="OpenSymbol">
    <w:altName w:val="Arial Unicode MS"/>
    <w:charset w:val="02"/>
    <w:family w:val="auto"/>
    <w:pitch w:val="default"/>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rStyle w:val="Pagenumber"/>
        <w:rFonts w:cs="Times New Roman" w:ascii="Times New Roman" w:hAnsi="Times New Roman"/>
        <w:b/>
        <w:i/>
        <w:sz w:val="20"/>
        <w:szCs w:val="20"/>
      </w:rPr>
      <w:t xml:space="preserve">SIWZ; numer postępowania:   PS: 1/PN/2017;  strona </w:t>
    </w:r>
    <w:r>
      <w:rPr>
        <w:rStyle w:val="Pagenumber"/>
        <w:rFonts w:cs="Times New Roman" w:ascii="Times New Roman" w:hAnsi="Times New Roman"/>
        <w:b/>
        <w:i/>
        <w:sz w:val="20"/>
        <w:szCs w:val="20"/>
      </w:rPr>
      <w:fldChar w:fldCharType="begin"/>
    </w:r>
    <w:r>
      <w:instrText> PAGE </w:instrText>
    </w:r>
    <w:r>
      <w:fldChar w:fldCharType="separate"/>
    </w:r>
    <w:r>
      <w:t>14</w:t>
    </w:r>
    <w:r>
      <w:fldChar w:fldCharType="end"/>
    </w:r>
    <w:r>
      <w:rPr>
        <w:rStyle w:val="Pagenumber"/>
        <w:rFonts w:cs="Times New Roman" w:ascii="Times New Roman" w:hAnsi="Times New Roman"/>
        <w:b/>
        <w:i/>
        <w:sz w:val="20"/>
        <w:szCs w:val="20"/>
      </w:rPr>
      <w:t xml:space="preserve"> z </w:t>
    </w:r>
    <w:r>
      <w:rPr>
        <w:rStyle w:val="Pagenumber"/>
        <w:rFonts w:cs="Times New Roman" w:ascii="Times New Roman" w:hAnsi="Times New Roman"/>
        <w:b/>
        <w:i/>
        <w:sz w:val="20"/>
        <w:szCs w:val="20"/>
      </w:rPr>
      <w:fldChar w:fldCharType="begin"/>
    </w:r>
    <w:r>
      <w:instrText> NUMPAGES </w:instrText>
    </w:r>
    <w:r>
      <w:fldChar w:fldCharType="separate"/>
    </w:r>
    <w:r>
      <w:t>14</w:t>
    </w:r>
    <w:r>
      <w:fldChar w:fldCharType="end"/>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hd w:val="clear" w:color="auto" w:fill="FFFFFF" w:themeFill="background1"/>
        <w:spacing w:lineRule="auto" w:line="240" w:before="120" w:after="120"/>
        <w:jc w:val="both"/>
        <w:rPr>
          <w:rFonts w:ascii="Times New Roman" w:hAnsi="Times New Roman" w:eastAsia="Times New Roman" w:cs="Times New Roman"/>
          <w:b/>
          <w:b/>
          <w:sz w:val="24"/>
          <w:szCs w:val="24"/>
        </w:rPr>
      </w:pPr>
      <w:r>
        <w:rPr>
          <w:rStyle w:val="Footnotereference"/>
        </w:rPr>
        <w:footnoteRef/>
        <w:tab/>
      </w:r>
      <w:r>
        <w:rPr/>
        <w:t xml:space="preserve"> </w:t>
      </w:r>
      <w:r>
        <w:rPr>
          <w:rFonts w:eastAsia="Times New Roman" w:cs="Times New Roman" w:ascii="Times New Roman" w:hAnsi="Times New Roman"/>
          <w:i/>
          <w:sz w:val="20"/>
          <w:szCs w:val="20"/>
        </w:rPr>
        <w:t>Podstawa prawna: Rozporz</w:t>
      </w:r>
      <w:r>
        <w:rPr>
          <w:rFonts w:eastAsia="Times New Roman" w:cs="Times New Roman" w:ascii="Times New Roman" w:hAnsi="Times New Roman"/>
          <w:sz w:val="20"/>
          <w:szCs w:val="20"/>
        </w:rPr>
        <w:t>ą</w:t>
      </w:r>
      <w:r>
        <w:rPr>
          <w:rFonts w:eastAsia="Times New Roman" w:cs="Times New Roman" w:ascii="Times New Roman" w:hAnsi="Times New Roman"/>
          <w:i/>
          <w:sz w:val="20"/>
          <w:szCs w:val="20"/>
        </w:rPr>
        <w:t xml:space="preserve">dzenie Ministra Rozwoju z dnia 27 lipca 2016 r. (Dz.U. 2016. 1126), </w:t>
        <w:br/>
        <w:t>w sprawie rodzajów dokumentów, jakich mo</w:t>
      </w:r>
      <w:r>
        <w:rPr>
          <w:rFonts w:eastAsia="Times New Roman" w:cs="Times New Roman" w:ascii="Times New Roman" w:hAnsi="Times New Roman"/>
          <w:sz w:val="20"/>
          <w:szCs w:val="20"/>
        </w:rPr>
        <w:t>ż</w:t>
      </w:r>
      <w:r>
        <w:rPr>
          <w:rFonts w:eastAsia="Times New Roman" w:cs="Times New Roman" w:ascii="Times New Roman" w:hAnsi="Times New Roman"/>
          <w:i/>
          <w:sz w:val="20"/>
          <w:szCs w:val="20"/>
        </w:rPr>
        <w:t>e ż</w:t>
      </w:r>
      <w:r>
        <w:rPr>
          <w:rFonts w:eastAsia="Times New Roman" w:cs="Times New Roman" w:ascii="Times New Roman" w:hAnsi="Times New Roman"/>
          <w:sz w:val="20"/>
          <w:szCs w:val="20"/>
        </w:rPr>
        <w:t>ą</w:t>
      </w:r>
      <w:r>
        <w:rPr>
          <w:rFonts w:eastAsia="Times New Roman" w:cs="Times New Roman" w:ascii="Times New Roman" w:hAnsi="Times New Roman"/>
          <w:i/>
          <w:sz w:val="20"/>
          <w:szCs w:val="20"/>
        </w:rPr>
        <w:t>da</w:t>
      </w:r>
      <w:r>
        <w:rPr>
          <w:rFonts w:eastAsia="Times New Roman" w:cs="Times New Roman" w:ascii="Times New Roman" w:hAnsi="Times New Roman"/>
          <w:sz w:val="20"/>
          <w:szCs w:val="20"/>
        </w:rPr>
        <w:t>ć</w:t>
      </w:r>
      <w:r>
        <w:rPr>
          <w:rFonts w:eastAsia="Times New Roman" w:cs="Times New Roman" w:ascii="Times New Roman" w:hAnsi="Times New Roman"/>
          <w:i/>
          <w:sz w:val="20"/>
          <w:szCs w:val="20"/>
        </w:rPr>
        <w:t xml:space="preserve"> zamawiaj</w:t>
      </w:r>
      <w:r>
        <w:rPr>
          <w:rFonts w:eastAsia="Times New Roman" w:cs="Times New Roman" w:ascii="Times New Roman" w:hAnsi="Times New Roman"/>
          <w:sz w:val="20"/>
          <w:szCs w:val="20"/>
        </w:rPr>
        <w:t>ą</w:t>
      </w:r>
      <w:r>
        <w:rPr>
          <w:rFonts w:eastAsia="Times New Roman" w:cs="Times New Roman" w:ascii="Times New Roman" w:hAnsi="Times New Roman"/>
          <w:i/>
          <w:sz w:val="20"/>
          <w:szCs w:val="20"/>
        </w:rPr>
        <w:t>cy od wykonawcy w postępowaniu o udzielenie zamówienia</w:t>
      </w:r>
      <w:r>
        <w:rPr>
          <w:rFonts w:eastAsia="Times New Roman" w:cs="Times New Roman" w:ascii="Times New Roman" w:hAnsi="Times New Roman"/>
          <w:b/>
          <w:sz w:val="24"/>
          <w:szCs w:val="24"/>
        </w:rPr>
        <w:t xml:space="preserve"> </w:t>
      </w:r>
    </w:p>
    <w:p>
      <w:pPr>
        <w:pStyle w:val="Footnotetex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upperLetter"/>
      <w:lvlText w:val="%1."/>
      <w:lvlJc w:val="left"/>
      <w:pPr>
        <w:tabs>
          <w:tab w:val="num" w:pos="61"/>
        </w:tabs>
        <w:ind w:left="-299" w:hanging="0"/>
      </w:pPr>
    </w:lvl>
    <w:lvl w:ilvl="1">
      <w:start w:val="1"/>
      <w:pStyle w:val="Nagwek2"/>
      <w:numFmt w:val="decimal"/>
      <w:lvlText w:val="%2."/>
      <w:lvlJc w:val="left"/>
      <w:pPr>
        <w:tabs>
          <w:tab w:val="num" w:pos="360"/>
        </w:tabs>
        <w:ind w:left="0" w:hanging="0"/>
      </w:pPr>
    </w:lvl>
    <w:lvl w:ilvl="2">
      <w:start w:val="1"/>
      <w:pStyle w:val="Nagwek3"/>
      <w:numFmt w:val="decimal"/>
      <w:lvlText w:val="%2.%3"/>
      <w:lvlJc w:val="left"/>
      <w:pPr>
        <w:tabs>
          <w:tab w:val="num" w:pos="792"/>
        </w:tabs>
        <w:ind w:left="792" w:hanging="432"/>
      </w:pPr>
      <w:rPr>
        <w:dstrike w:val="false"/>
        <w:strike w:val="false"/>
        <w:i w:val="false"/>
        <w:b/>
      </w:rPr>
    </w:lvl>
    <w:lvl w:ilvl="3">
      <w:start w:val="1"/>
      <w:numFmt w:val="none"/>
      <w:suff w:val="nothing"/>
      <w:lvlText w:val=""/>
      <w:lvlJc w:val="left"/>
      <w:pPr>
        <w:ind w:left="0" w:hanging="0"/>
      </w:pPr>
    </w:lvl>
    <w:lvl w:ilvl="4">
      <w:start w:val="1"/>
      <w:pStyle w:val="Nagwek5"/>
      <w:numFmt w:val="lowerLetter"/>
      <w:lvlText w:val="%5)"/>
      <w:lvlJc w:val="left"/>
      <w:pPr>
        <w:tabs>
          <w:tab w:val="num" w:pos="770"/>
        </w:tabs>
        <w:ind w:left="-299" w:hanging="-709"/>
      </w:pPr>
    </w:lvl>
    <w:lvl w:ilvl="5">
      <w:start w:val="1"/>
      <w:pStyle w:val="Nagwek6"/>
      <w:numFmt w:val="lowerRoman"/>
      <w:lvlText w:val="%6."/>
      <w:lvlJc w:val="left"/>
      <w:pPr>
        <w:tabs>
          <w:tab w:val="num" w:pos="1418"/>
        </w:tabs>
        <w:ind w:left="1418" w:hanging="709"/>
      </w:pPr>
    </w:lvl>
    <w:lvl w:ilvl="6">
      <w:start w:val="1"/>
      <w:pStyle w:val="Nagwek7"/>
      <w:numFmt w:val="lowerRoman"/>
      <w:lvlText w:val="%7."/>
      <w:lvlJc w:val="left"/>
      <w:pPr>
        <w:tabs>
          <w:tab w:val="num" w:pos="1418"/>
        </w:tabs>
        <w:ind w:left="1418" w:hanging="709"/>
      </w:pPr>
    </w:lvl>
    <w:lvl w:ilvl="7">
      <w:start w:val="1"/>
      <w:pStyle w:val="Nagwek8"/>
      <w:numFmt w:val="lowerRoman"/>
      <w:lvlText w:val="%8."/>
      <w:lvlJc w:val="left"/>
      <w:pPr>
        <w:tabs>
          <w:tab w:val="num" w:pos="1418"/>
        </w:tabs>
        <w:ind w:left="1418" w:hanging="709"/>
      </w:pPr>
    </w:lvl>
    <w:lvl w:ilvl="8">
      <w:start w:val="1"/>
      <w:pStyle w:val="Nagwek9"/>
      <w:numFmt w:val="lowerRoman"/>
      <w:lvlText w:val="%9."/>
      <w:lvlJc w:val="left"/>
      <w:pPr>
        <w:tabs>
          <w:tab w:val="num" w:pos="1418"/>
        </w:tabs>
        <w:ind w:left="1418" w:hanging="709"/>
      </w:pPr>
    </w:lvl>
  </w:abstractNum>
  <w:abstractNum w:abstractNumId="2">
    <w:lvl w:ilvl="0">
      <w:start w:val="4"/>
      <w:numFmt w:val="decimal"/>
      <w:lvlText w:val="%1"/>
      <w:lvlJc w:val="left"/>
      <w:pPr>
        <w:tabs>
          <w:tab w:val="num" w:pos="480"/>
        </w:tabs>
        <w:ind w:left="480" w:hanging="480"/>
      </w:pPr>
      <w:rPr>
        <w:b/>
        <w:color w:val="00000A"/>
      </w:rPr>
    </w:lvl>
    <w:lvl w:ilvl="1">
      <w:start w:val="1"/>
      <w:numFmt w:val="decimal"/>
      <w:lvlText w:val="%2."/>
      <w:lvlJc w:val="left"/>
      <w:pPr>
        <w:tabs>
          <w:tab w:val="num" w:pos="480"/>
        </w:tabs>
        <w:ind w:left="480" w:hanging="480"/>
      </w:pPr>
      <w:rPr>
        <w:sz w:val="24"/>
        <w:b/>
        <w:szCs w:val="24"/>
        <w:rFonts w:ascii="Times New Roman" w:hAnsi="Times New Roman" w:eastAsia="Times New Roman" w:cs="Times New Roman"/>
        <w:color w:val="00000A"/>
      </w:rPr>
    </w:lvl>
    <w:lvl w:ilvl="2">
      <w:start w:val="1"/>
      <w:numFmt w:val="decimal"/>
      <w:lvlText w:val="%1.%2.%3"/>
      <w:lvlJc w:val="left"/>
      <w:pPr>
        <w:tabs>
          <w:tab w:val="num" w:pos="720"/>
        </w:tabs>
        <w:ind w:left="720" w:hanging="720"/>
      </w:pPr>
      <w:rPr>
        <w:b/>
        <w:color w:val="00000A"/>
      </w:rPr>
    </w:lvl>
    <w:lvl w:ilvl="3">
      <w:start w:val="1"/>
      <w:numFmt w:val="decimal"/>
      <w:lvlText w:val="%1.%2.%3.%4"/>
      <w:lvlJc w:val="left"/>
      <w:pPr>
        <w:tabs>
          <w:tab w:val="num" w:pos="720"/>
        </w:tabs>
        <w:ind w:left="720" w:hanging="720"/>
      </w:pPr>
      <w:rPr>
        <w:b/>
        <w:color w:val="00000A"/>
      </w:rPr>
    </w:lvl>
    <w:lvl w:ilvl="4">
      <w:start w:val="1"/>
      <w:numFmt w:val="decimal"/>
      <w:lvlText w:val="%1.%2.%3.%4.%5"/>
      <w:lvlJc w:val="left"/>
      <w:pPr>
        <w:tabs>
          <w:tab w:val="num" w:pos="1080"/>
        </w:tabs>
        <w:ind w:left="1080" w:hanging="1080"/>
      </w:pPr>
      <w:rPr>
        <w:b/>
        <w:color w:val="00000A"/>
      </w:rPr>
    </w:lvl>
    <w:lvl w:ilvl="5">
      <w:start w:val="1"/>
      <w:numFmt w:val="decimal"/>
      <w:lvlText w:val="%1.%2.%3.%4.%5.%6"/>
      <w:lvlJc w:val="left"/>
      <w:pPr>
        <w:tabs>
          <w:tab w:val="num" w:pos="1080"/>
        </w:tabs>
        <w:ind w:left="1080" w:hanging="1080"/>
      </w:pPr>
      <w:rPr>
        <w:b/>
        <w:color w:val="00000A"/>
      </w:rPr>
    </w:lvl>
    <w:lvl w:ilvl="6">
      <w:start w:val="1"/>
      <w:numFmt w:val="decimal"/>
      <w:lvlText w:val="%1.%2.%3.%4.%5.%6.%7"/>
      <w:lvlJc w:val="left"/>
      <w:pPr>
        <w:tabs>
          <w:tab w:val="num" w:pos="1440"/>
        </w:tabs>
        <w:ind w:left="1440" w:hanging="1440"/>
      </w:pPr>
      <w:rPr>
        <w:b/>
        <w:color w:val="00000A"/>
      </w:rPr>
    </w:lvl>
    <w:lvl w:ilvl="7">
      <w:start w:val="1"/>
      <w:numFmt w:val="decimal"/>
      <w:lvlText w:val="%1.%2.%3.%4.%5.%6.%7.%8"/>
      <w:lvlJc w:val="left"/>
      <w:pPr>
        <w:tabs>
          <w:tab w:val="num" w:pos="1440"/>
        </w:tabs>
        <w:ind w:left="1440" w:hanging="1440"/>
      </w:pPr>
      <w:rPr>
        <w:b/>
        <w:color w:val="00000A"/>
      </w:rPr>
    </w:lvl>
    <w:lvl w:ilvl="8">
      <w:start w:val="1"/>
      <w:numFmt w:val="decimal"/>
      <w:lvlText w:val="%1.%2.%3.%4.%5.%6.%7.%8.%9"/>
      <w:lvlJc w:val="left"/>
      <w:pPr>
        <w:tabs>
          <w:tab w:val="num" w:pos="1800"/>
        </w:tabs>
        <w:ind w:left="1800" w:hanging="1800"/>
      </w:pPr>
      <w:rPr>
        <w:b/>
        <w:color w:val="00000A"/>
      </w:rPr>
    </w:lvl>
  </w:abstractNum>
  <w:abstractNum w:abstractNumId="3">
    <w:lvl w:ilvl="0">
      <w:start w:val="1"/>
      <w:numFmt w:val="decimal"/>
      <w:lvlText w:val="%1."/>
      <w:lvlJc w:val="left"/>
      <w:pPr>
        <w:ind w:left="720" w:hanging="360"/>
      </w:pPr>
      <w:rPr>
        <w:sz w:val="24"/>
        <w:b/>
        <w:rFonts w:ascii="Times New Roman" w:hAnsi="Times New Roman"/>
      </w:rPr>
    </w:lvl>
    <w:lvl w:ilvl="1">
      <w:start w:val="3"/>
      <w:numFmt w:val="decimal"/>
      <w:lvlText w:val="%1.%2."/>
      <w:lvlJc w:val="left"/>
      <w:pPr>
        <w:ind w:left="1200" w:hanging="720"/>
      </w:pPr>
    </w:lvl>
    <w:lvl w:ilvl="2">
      <w:start w:val="5"/>
      <w:numFmt w:val="decimal"/>
      <w:lvlText w:val="%1.%2.%3."/>
      <w:lvlJc w:val="left"/>
      <w:pPr>
        <w:ind w:left="1320" w:hanging="720"/>
      </w:pPr>
    </w:lvl>
    <w:lvl w:ilvl="3">
      <w:start w:val="1"/>
      <w:numFmt w:val="decimal"/>
      <w:lvlText w:val="%1.%2.%3.%4."/>
      <w:lvlJc w:val="left"/>
      <w:pPr>
        <w:ind w:left="1440" w:hanging="720"/>
      </w:pPr>
    </w:lvl>
    <w:lvl w:ilvl="4">
      <w:start w:val="1"/>
      <w:numFmt w:val="decimal"/>
      <w:lvlText w:val="%1.%2.%3.%4.%5."/>
      <w:lvlJc w:val="left"/>
      <w:pPr>
        <w:ind w:left="1920" w:hanging="1080"/>
      </w:pPr>
    </w:lvl>
    <w:lvl w:ilvl="5">
      <w:start w:val="1"/>
      <w:numFmt w:val="decimal"/>
      <w:lvlText w:val="%1.%2.%3.%4.%5.%6."/>
      <w:lvlJc w:val="left"/>
      <w:pPr>
        <w:ind w:left="2040" w:hanging="1080"/>
      </w:pPr>
    </w:lvl>
    <w:lvl w:ilvl="6">
      <w:start w:val="1"/>
      <w:numFmt w:val="decimal"/>
      <w:lvlText w:val="%1.%2.%3.%4.%5.%6.%7."/>
      <w:lvlJc w:val="left"/>
      <w:pPr>
        <w:ind w:left="2520" w:hanging="1440"/>
      </w:pPr>
    </w:lvl>
    <w:lvl w:ilvl="7">
      <w:start w:val="1"/>
      <w:numFmt w:val="decimal"/>
      <w:lvlText w:val="%1.%2.%3.%4.%5.%6.%7.%8."/>
      <w:lvlJc w:val="left"/>
      <w:pPr>
        <w:ind w:left="2640" w:hanging="1440"/>
      </w:pPr>
    </w:lvl>
    <w:lvl w:ilvl="8">
      <w:start w:val="1"/>
      <w:numFmt w:val="decimal"/>
      <w:lvlText w:val="%1.%2.%3.%4.%5.%6.%7.%8.%9."/>
      <w:lvlJc w:val="left"/>
      <w:pPr>
        <w:ind w:left="3120" w:hanging="1800"/>
      </w:pPr>
    </w:lvl>
  </w:abstractNum>
  <w:abstractNum w:abstractNumId="4">
    <w:lvl w:ilvl="0">
      <w:start w:val="1"/>
      <w:numFmt w:val="decimal"/>
      <w:lvlText w:val="1.%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rPr>
        <w:sz w:val="24"/>
        <w:b/>
        <w:rFonts w:ascii="Times New Roman" w:hAnsi="Times New Roman"/>
      </w:rPr>
    </w:lvl>
    <w:lvl w:ilvl="3">
      <w:start w:val="1"/>
      <w:numFmt w:val="decimal"/>
      <w:lvlText w:val="1.2.2.%4."/>
      <w:lvlJc w:val="left"/>
      <w:pPr>
        <w:ind w:left="1800" w:hanging="360"/>
      </w:p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lvl w:ilvl="0">
      <w:start w:val="2"/>
      <w:numFmt w:val="decimal"/>
      <w:lvlText w:val="%1."/>
      <w:lvlJc w:val="left"/>
      <w:pPr>
        <w:ind w:left="720" w:hanging="360"/>
      </w:pPr>
    </w:lvl>
    <w:lvl w:ilvl="1">
      <w:start w:val="1"/>
      <w:numFmt w:val="decimal"/>
      <w:lvlText w:val="2.%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lvl w:ilvl="0">
      <w:start w:val="3"/>
      <w:numFmt w:val="decimal"/>
      <w:lvlText w:val="%1."/>
      <w:lvlJc w:val="left"/>
      <w:pPr>
        <w:ind w:left="720" w:hanging="360"/>
      </w:pPr>
      <w:rPr>
        <w:sz w:val="24"/>
        <w:b/>
        <w:rFonts w:ascii="Times New Roman" w:hAnsi="Times New Roman"/>
        <w:color w:val="00000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lvl w:ilvl="0">
      <w:start w:val="2"/>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lvl w:ilvl="0">
      <w:start w:val="1"/>
      <w:numFmt w:val="decimal"/>
      <w:lvlText w:val="%1)"/>
      <w:lvlJc w:val="left"/>
      <w:pPr>
        <w:ind w:left="720" w:hanging="360"/>
      </w:pPr>
    </w:lvl>
    <w:lvl w:ilvl="1">
      <w:start w:val="1"/>
      <w:numFmt w:val="low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
    <w:lvl w:ilvl="0">
      <w:start w:val="2"/>
      <w:numFmt w:val="decimal"/>
      <w:lvlText w:val="2.3.%1."/>
      <w:lvlJc w:val="left"/>
      <w:pPr>
        <w:ind w:left="720" w:hanging="360"/>
      </w:pPr>
      <w:rPr>
        <w:sz w:val="24"/>
        <w:b/>
        <w:rFonts w:ascii="Times New Roman" w:hAnsi="Times New Roman"/>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lvl w:ilvl="0">
      <w:start w:val="3"/>
      <w:numFmt w:val="decimal"/>
      <w:lvlText w:val="%1."/>
      <w:lvlJc w:val="left"/>
      <w:pPr>
        <w:ind w:left="720" w:hanging="360"/>
      </w:pPr>
    </w:lvl>
    <w:lvl w:ilvl="1">
      <w:start w:val="1"/>
      <w:numFmt w:val="decimal"/>
      <w:lvlText w:val="3.%2."/>
      <w:lvlJc w:val="left"/>
      <w:pPr>
        <w:ind w:left="1080" w:hanging="360"/>
      </w:pPr>
      <w:rPr>
        <w:sz w:val="24"/>
        <w:b/>
        <w:rFonts w:ascii="Times New Roman" w:hAnsi="Times New Roman"/>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lvl w:ilvl="0">
      <w:start w:val="4"/>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lvl w:ilvl="0">
      <w:start w:val="5"/>
      <w:numFmt w:val="decimal"/>
      <w:lvlText w:val="%1."/>
      <w:lvlJc w:val="left"/>
      <w:pPr>
        <w:ind w:left="720" w:hanging="360"/>
      </w:pPr>
    </w:lvl>
    <w:lvl w:ilvl="1">
      <w:start w:val="1"/>
      <w:numFmt w:val="decimal"/>
      <w:lvlText w:val="6.%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lvl w:ilvl="0">
      <w:start w:val="7"/>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
    <w:lvl w:ilvl="0">
      <w:start w:val="6"/>
      <w:numFmt w:val="decimal"/>
      <w:lvlText w:val="%1."/>
      <w:lvlJc w:val="left"/>
      <w:pPr>
        <w:ind w:left="360" w:hanging="360"/>
      </w:pPr>
      <w:rPr>
        <w:b w:val="false"/>
      </w:rPr>
    </w:lvl>
    <w:lvl w:ilvl="1">
      <w:start w:val="1"/>
      <w:numFmt w:val="decimal"/>
      <w:lvlText w:val="%1.%2."/>
      <w:lvlJc w:val="left"/>
      <w:pPr>
        <w:ind w:left="638" w:hanging="360"/>
      </w:pPr>
      <w:rPr>
        <w:sz w:val="24"/>
        <w:b/>
        <w:rFonts w:ascii="Times New Roman" w:hAnsi="Times New Roman"/>
        <w:color w:val="000000"/>
      </w:rPr>
    </w:lvl>
    <w:lvl w:ilvl="2">
      <w:start w:val="1"/>
      <w:numFmt w:val="decimal"/>
      <w:lvlText w:val="%1.%2.%3."/>
      <w:lvlJc w:val="left"/>
      <w:pPr>
        <w:ind w:left="1276" w:hanging="720"/>
      </w:pPr>
      <w:rPr>
        <w:b w:val="false"/>
      </w:rPr>
    </w:lvl>
    <w:lvl w:ilvl="3">
      <w:start w:val="1"/>
      <w:numFmt w:val="decimal"/>
      <w:lvlText w:val="%1.%2.%3.%4."/>
      <w:lvlJc w:val="left"/>
      <w:pPr>
        <w:ind w:left="1554" w:hanging="720"/>
      </w:pPr>
      <w:rPr>
        <w:b w:val="false"/>
      </w:rPr>
    </w:lvl>
    <w:lvl w:ilvl="4">
      <w:start w:val="1"/>
      <w:numFmt w:val="decimal"/>
      <w:lvlText w:val="%1.%2.%3.%4.%5."/>
      <w:lvlJc w:val="left"/>
      <w:pPr>
        <w:ind w:left="2192" w:hanging="1080"/>
      </w:pPr>
      <w:rPr>
        <w:b w:val="false"/>
      </w:rPr>
    </w:lvl>
    <w:lvl w:ilvl="5">
      <w:start w:val="1"/>
      <w:numFmt w:val="decimal"/>
      <w:lvlText w:val="%1.%2.%3.%4.%5.%6."/>
      <w:lvlJc w:val="left"/>
      <w:pPr>
        <w:ind w:left="2470" w:hanging="1080"/>
      </w:pPr>
      <w:rPr>
        <w:b w:val="false"/>
      </w:rPr>
    </w:lvl>
    <w:lvl w:ilvl="6">
      <w:start w:val="1"/>
      <w:numFmt w:val="decimal"/>
      <w:lvlText w:val="%1.%2.%3.%4.%5.%6.%7."/>
      <w:lvlJc w:val="left"/>
      <w:pPr>
        <w:ind w:left="3108" w:hanging="1440"/>
      </w:pPr>
      <w:rPr>
        <w:b w:val="false"/>
      </w:rPr>
    </w:lvl>
    <w:lvl w:ilvl="7">
      <w:start w:val="1"/>
      <w:numFmt w:val="decimal"/>
      <w:lvlText w:val="%1.%2.%3.%4.%5.%6.%7.%8."/>
      <w:lvlJc w:val="left"/>
      <w:pPr>
        <w:ind w:left="3386" w:hanging="1440"/>
      </w:pPr>
      <w:rPr>
        <w:b w:val="false"/>
      </w:rPr>
    </w:lvl>
    <w:lvl w:ilvl="8">
      <w:start w:val="1"/>
      <w:numFmt w:val="decimal"/>
      <w:lvlText w:val="%1.%2.%3.%4.%5.%6.%7.%8.%9."/>
      <w:lvlJc w:val="left"/>
      <w:pPr>
        <w:ind w:left="4024" w:hanging="1800"/>
      </w:pPr>
      <w:rPr>
        <w:b w:val="false"/>
      </w:rPr>
    </w:lvl>
  </w:abstractNum>
  <w:abstractNum w:abstractNumId="15">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lvl w:ilvl="0">
      <w:start w:val="1"/>
      <w:numFmt w:val="decimal"/>
      <w:lvlText w:val="%1."/>
      <w:lvlJc w:val="left"/>
      <w:pPr>
        <w:ind w:left="720" w:hanging="360"/>
      </w:pPr>
    </w:lvl>
    <w:lvl w:ilvl="1">
      <w:start w:val="1"/>
      <w:numFmt w:val="low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
    <w:lvl w:ilvl="0">
      <w:start w:val="5"/>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lvl w:ilvl="0">
      <w:start w:val="2"/>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lvl w:ilvl="0">
      <w:start w:val="4"/>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lvl w:ilvl="0">
      <w:start w:val="9"/>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lvl w:ilvl="0">
      <w:start w:val="10"/>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
    <w:lvl w:ilvl="0">
      <w:start w:val="11"/>
      <w:numFmt w:val="decimal"/>
      <w:lvlText w:val="%1."/>
      <w:lvlJc w:val="left"/>
      <w:pPr>
        <w:ind w:left="720" w:hanging="360"/>
      </w:pPr>
      <w:rPr>
        <w:sz w:val="24"/>
        <w:b/>
        <w:rFonts w:ascii="Times New Roman" w:hAnsi="Times New Roman"/>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
    <w:lvl w:ilvl="0">
      <w:start w:val="1"/>
      <w:numFmt w:val="decimal"/>
      <w:lvlText w:val="%1."/>
      <w:lvlJc w:val="left"/>
      <w:pPr>
        <w:ind w:left="720" w:hanging="360"/>
      </w:pPr>
    </w:lvl>
    <w:lvl w:ilvl="1">
      <w:start w:val="1"/>
      <w:numFmt w:val="decimal"/>
      <w:lvlText w:val="3.%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
    <w:lvl w:ilvl="0">
      <w:start w:val="7"/>
      <w:numFmt w:val="decimal"/>
      <w:lvlText w:val="%1."/>
      <w:lvlJc w:val="left"/>
      <w:pPr>
        <w:ind w:left="720" w:hanging="360"/>
      </w:pPr>
      <w:rPr>
        <w:sz w:val="24"/>
        <w:i w:val="false"/>
        <w:b/>
        <w:rFonts w:ascii="Times New Roman" w:hAnsi="Times New Roman"/>
      </w:r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lvl w:ilvl="0">
      <w:start w:val="3"/>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
    <w:lvl w:ilvl="0">
      <w:start w:val="1"/>
      <w:numFmt w:val="decimal"/>
      <w:lvlText w:val="%1."/>
      <w:lvlJc w:val="left"/>
      <w:pPr>
        <w:ind w:left="720" w:hanging="360"/>
      </w:pPr>
    </w:lvl>
    <w:lvl w:ilvl="1">
      <w:start w:val="1"/>
      <w:numFmt w:val="decimal"/>
      <w:lvlText w:val="4.%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2">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3"/>
      <w:numFmt w:val="decimal"/>
      <w:lvlText w:val="%1."/>
      <w:lvlJc w:val="left"/>
      <w:pPr>
        <w:ind w:left="360" w:hanging="360"/>
      </w:pPr>
      <w:rPr>
        <w:sz w:val="24"/>
        <w:b/>
        <w:rFonts w:ascii="Times New Roman" w:hAnsi="Times New Roman"/>
      </w:rPr>
    </w:lvl>
    <w:lvl w:ilvl="1">
      <w:start w:val="1"/>
      <w:numFmt w:val="decimal"/>
      <w:lvlText w:val="%1.%2."/>
      <w:lvlJc w:val="left"/>
      <w:pPr>
        <w:ind w:left="360" w:hanging="360"/>
      </w:pPr>
      <w:rPr>
        <w:sz w:val="24"/>
        <w:b/>
        <w:rFonts w:ascii="Times New Roman" w:hAnsi="Times New Roman"/>
      </w:rPr>
    </w:lvl>
    <w:lvl w:ilvl="2">
      <w:start w:val="1"/>
      <w:numFmt w:val="decimal"/>
      <w:lvlText w:val="%1.%2.%3."/>
      <w:lvlJc w:val="left"/>
      <w:pPr>
        <w:ind w:left="720" w:hanging="720"/>
      </w:pPr>
      <w:rPr>
        <w:b w:val="false"/>
      </w:rPr>
    </w:lvl>
    <w:lvl w:ilvl="3">
      <w:start w:val="1"/>
      <w:numFmt w:val="decimal"/>
      <w:lvlText w:val="%1.%2.%3.%4."/>
      <w:lvlJc w:val="left"/>
      <w:pPr>
        <w:ind w:left="720" w:hanging="720"/>
      </w:pPr>
      <w:rPr>
        <w:b w:val="false"/>
      </w:rPr>
    </w:lvl>
    <w:lvl w:ilvl="4">
      <w:start w:val="1"/>
      <w:numFmt w:val="decimal"/>
      <w:lvlText w:val="%1.%2.%3.%4.%5."/>
      <w:lvlJc w:val="left"/>
      <w:pPr>
        <w:ind w:left="1080" w:hanging="1080"/>
      </w:pPr>
      <w:rPr>
        <w:b w:val="false"/>
      </w:rPr>
    </w:lvl>
    <w:lvl w:ilvl="5">
      <w:start w:val="1"/>
      <w:numFmt w:val="decimal"/>
      <w:lvlText w:val="%1.%2.%3.%4.%5.%6."/>
      <w:lvlJc w:val="left"/>
      <w:pPr>
        <w:ind w:left="1080" w:hanging="1080"/>
      </w:pPr>
      <w:rPr>
        <w:b w:val="false"/>
      </w:rPr>
    </w:lvl>
    <w:lvl w:ilvl="6">
      <w:start w:val="1"/>
      <w:numFmt w:val="decimal"/>
      <w:lvlText w:val="%1.%2.%3.%4.%5.%6.%7."/>
      <w:lvlJc w:val="left"/>
      <w:pPr>
        <w:ind w:left="1440" w:hanging="1440"/>
      </w:pPr>
      <w:rPr>
        <w:b w:val="false"/>
      </w:rPr>
    </w:lvl>
    <w:lvl w:ilvl="7">
      <w:start w:val="1"/>
      <w:numFmt w:val="decimal"/>
      <w:lvlText w:val="%1.%2.%3.%4.%5.%6.%7.%8."/>
      <w:lvlJc w:val="left"/>
      <w:pPr>
        <w:ind w:left="1440" w:hanging="1440"/>
      </w:pPr>
      <w:rPr>
        <w:b w:val="false"/>
      </w:rPr>
    </w:lvl>
    <w:lvl w:ilvl="8">
      <w:start w:val="1"/>
      <w:numFmt w:val="decimal"/>
      <w:lvlText w:val="%1.%2.%3.%4.%5.%6.%7.%8.%9."/>
      <w:lvlJc w:val="left"/>
      <w:pPr>
        <w:ind w:left="1800" w:hanging="1800"/>
      </w:pPr>
      <w:rPr>
        <w:b w:val="false"/>
      </w:rPr>
    </w:lvl>
  </w:abstractNum>
  <w:abstractNum w:abstractNumId="34">
    <w:lvl w:ilvl="0">
      <w:start w:val="2"/>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lvl w:ilvl="0">
      <w:start w:val="4"/>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
    <w:lvl w:ilvl="0">
      <w:start w:val="1"/>
      <w:numFmt w:val="decimal"/>
      <w:lvlText w:val="%1."/>
      <w:lvlJc w:val="left"/>
      <w:pPr>
        <w:ind w:left="720" w:hanging="360"/>
      </w:pPr>
    </w:lvl>
    <w:lvl w:ilvl="1">
      <w:start w:val="1"/>
      <w:numFmt w:val="decimal"/>
      <w:lvlText w:val="1.%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lvl w:ilvl="0">
      <w:start w:val="2"/>
      <w:numFmt w:val="decimal"/>
      <w:lvlText w:val="%1."/>
      <w:lvlJc w:val="left"/>
      <w:pPr>
        <w:ind w:left="720" w:hanging="720"/>
      </w:pPr>
    </w:lvl>
    <w:lvl w:ilvl="1">
      <w:start w:val="3"/>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720" w:hanging="720"/>
      </w:pPr>
      <w:rPr>
        <w:sz w:val="24"/>
        <w:b/>
        <w:rFonts w:ascii="Times New Roman" w:hAnsi="Times New Roman"/>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lvl w:ilvl="0">
      <w:start w:val="7"/>
      <w:numFmt w:val="decimal"/>
      <w:lvlText w:val="%1."/>
      <w:lvlJc w:val="left"/>
      <w:pPr>
        <w:ind w:left="360" w:hanging="360"/>
      </w:pPr>
    </w:lvl>
    <w:lvl w:ilvl="1">
      <w:start w:val="2"/>
      <w:numFmt w:val="decimal"/>
      <w:lvlText w:val="%1.%2."/>
      <w:lvlJc w:val="left"/>
      <w:pPr>
        <w:ind w:left="360" w:hanging="360"/>
      </w:pPr>
      <w:rPr>
        <w:sz w:val="24"/>
        <w:b/>
        <w:rFonts w:ascii="Times New Roman" w:hAnsi="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0">
    <w:lvl w:ilvl="0">
      <w:start w:val="1"/>
      <w:numFmt w:val="bullet"/>
      <w:lvlText w:val=""/>
      <w:lvlJc w:val="left"/>
      <w:pPr>
        <w:ind w:left="864" w:hanging="360"/>
      </w:pPr>
      <w:rPr>
        <w:rFonts w:ascii="Symbol" w:hAnsi="Symbol" w:cs="Symbol" w:hint="default"/>
      </w:rPr>
    </w:lvl>
    <w:lvl w:ilvl="1">
      <w:start w:val="1"/>
      <w:numFmt w:val="bullet"/>
      <w:lvlText w:val="o"/>
      <w:lvlJc w:val="left"/>
      <w:pPr>
        <w:ind w:left="1584" w:hanging="360"/>
      </w:pPr>
      <w:rPr>
        <w:rFonts w:ascii="Courier New" w:hAnsi="Courier New" w:cs="Courier New" w:hint="default"/>
        <w:rFonts w:cs="Courier New"/>
      </w:rPr>
    </w:lvl>
    <w:lvl w:ilvl="2">
      <w:start w:val="1"/>
      <w:numFmt w:val="bullet"/>
      <w:lvlText w:val=""/>
      <w:lvlJc w:val="left"/>
      <w:pPr>
        <w:ind w:left="2304" w:hanging="360"/>
      </w:pPr>
      <w:rPr>
        <w:rFonts w:ascii="Wingdings" w:hAnsi="Wingdings" w:cs="Wingdings" w:hint="default"/>
      </w:rPr>
    </w:lvl>
    <w:lvl w:ilvl="3">
      <w:start w:val="1"/>
      <w:numFmt w:val="bullet"/>
      <w:lvlText w:val=""/>
      <w:lvlJc w:val="left"/>
      <w:pPr>
        <w:ind w:left="3024" w:hanging="360"/>
      </w:pPr>
      <w:rPr>
        <w:rFonts w:ascii="Symbol" w:hAnsi="Symbol" w:cs="Symbol" w:hint="default"/>
      </w:rPr>
    </w:lvl>
    <w:lvl w:ilvl="4">
      <w:start w:val="1"/>
      <w:numFmt w:val="bullet"/>
      <w:lvlText w:val="o"/>
      <w:lvlJc w:val="left"/>
      <w:pPr>
        <w:ind w:left="3744" w:hanging="360"/>
      </w:pPr>
      <w:rPr>
        <w:rFonts w:ascii="Courier New" w:hAnsi="Courier New" w:cs="Courier New" w:hint="default"/>
        <w:rFonts w:cs="Courier New"/>
      </w:rPr>
    </w:lvl>
    <w:lvl w:ilvl="5">
      <w:start w:val="1"/>
      <w:numFmt w:val="bullet"/>
      <w:lvlText w:val=""/>
      <w:lvlJc w:val="left"/>
      <w:pPr>
        <w:ind w:left="4464" w:hanging="360"/>
      </w:pPr>
      <w:rPr>
        <w:rFonts w:ascii="Wingdings" w:hAnsi="Wingdings" w:cs="Wingdings" w:hint="default"/>
      </w:rPr>
    </w:lvl>
    <w:lvl w:ilvl="6">
      <w:start w:val="1"/>
      <w:numFmt w:val="bullet"/>
      <w:lvlText w:val=""/>
      <w:lvlJc w:val="left"/>
      <w:pPr>
        <w:ind w:left="5184" w:hanging="360"/>
      </w:pPr>
      <w:rPr>
        <w:rFonts w:ascii="Symbol" w:hAnsi="Symbol" w:cs="Symbol" w:hint="default"/>
      </w:rPr>
    </w:lvl>
    <w:lvl w:ilvl="7">
      <w:start w:val="1"/>
      <w:numFmt w:val="bullet"/>
      <w:lvlText w:val="o"/>
      <w:lvlJc w:val="left"/>
      <w:pPr>
        <w:ind w:left="5904" w:hanging="360"/>
      </w:pPr>
      <w:rPr>
        <w:rFonts w:ascii="Courier New" w:hAnsi="Courier New" w:cs="Courier New" w:hint="default"/>
        <w:rFonts w:cs="Courier New"/>
      </w:rPr>
    </w:lvl>
    <w:lvl w:ilvl="8">
      <w:start w:val="1"/>
      <w:numFmt w:val="bullet"/>
      <w:lvlText w:val=""/>
      <w:lvlJc w:val="left"/>
      <w:pPr>
        <w:ind w:left="6624"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10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Heading 1"/>
    <w:basedOn w:val="Normal"/>
    <w:link w:val="Nagwek1Znak"/>
    <w:qFormat/>
    <w:rsid w:val="003b1243"/>
    <w:pPr>
      <w:keepNext/>
      <w:numPr>
        <w:ilvl w:val="0"/>
        <w:numId w:val="1"/>
      </w:numPr>
      <w:tabs>
        <w:tab w:val="left" w:pos="709" w:leader="none"/>
      </w:tabs>
      <w:spacing w:lineRule="auto" w:line="240" w:before="120" w:after="240"/>
      <w:outlineLvl w:val="0"/>
      <w:outlineLvl w:val="0"/>
    </w:pPr>
    <w:rPr>
      <w:rFonts w:ascii="Times New Roman" w:hAnsi="Times New Roman" w:eastAsia="Times New Roman" w:cs="Times New Roman"/>
      <w:b/>
      <w:sz w:val="28"/>
      <w:szCs w:val="20"/>
      <w:lang w:eastAsia="pl-PL"/>
    </w:rPr>
  </w:style>
  <w:style w:type="paragraph" w:styleId="Nagwek2">
    <w:name w:val="Heading 2"/>
    <w:basedOn w:val="Normal"/>
    <w:link w:val="Nagwek2Znak"/>
    <w:qFormat/>
    <w:rsid w:val="003b1243"/>
    <w:pPr>
      <w:keepNext/>
      <w:numPr>
        <w:ilvl w:val="1"/>
        <w:numId w:val="1"/>
      </w:numPr>
      <w:tabs>
        <w:tab w:val="left" w:pos="709" w:leader="none"/>
      </w:tabs>
      <w:spacing w:lineRule="auto" w:line="240" w:before="120" w:after="240"/>
      <w:outlineLvl w:val="1"/>
      <w:outlineLvl w:val="1"/>
    </w:pPr>
    <w:rPr>
      <w:rFonts w:ascii="Times New Roman" w:hAnsi="Times New Roman" w:eastAsia="Times New Roman" w:cs="Times New Roman"/>
      <w:b/>
      <w:sz w:val="24"/>
      <w:szCs w:val="20"/>
      <w:lang w:eastAsia="pl-PL"/>
    </w:rPr>
  </w:style>
  <w:style w:type="paragraph" w:styleId="Nagwek3">
    <w:name w:val="Heading 3"/>
    <w:basedOn w:val="Normal"/>
    <w:link w:val="Nagwek3Znak"/>
    <w:qFormat/>
    <w:rsid w:val="003b1243"/>
    <w:pPr>
      <w:keepNext/>
      <w:numPr>
        <w:ilvl w:val="2"/>
        <w:numId w:val="1"/>
      </w:numPr>
      <w:tabs>
        <w:tab w:val="left" w:pos="709" w:leader="none"/>
      </w:tabs>
      <w:spacing w:lineRule="auto" w:line="240" w:before="120" w:after="120"/>
      <w:outlineLvl w:val="2"/>
      <w:outlineLvl w:val="2"/>
    </w:pPr>
    <w:rPr>
      <w:rFonts w:ascii="Times New Roman" w:hAnsi="Times New Roman" w:eastAsia="Times New Roman" w:cs="Times New Roman"/>
      <w:sz w:val="24"/>
      <w:szCs w:val="20"/>
      <w:lang w:eastAsia="pl-PL"/>
    </w:rPr>
  </w:style>
  <w:style w:type="paragraph" w:styleId="Nagwek5">
    <w:name w:val="Heading 5"/>
    <w:basedOn w:val="Normal"/>
    <w:link w:val="Nagwek5Znak"/>
    <w:qFormat/>
    <w:rsid w:val="003b1243"/>
    <w:pPr>
      <w:keepNext/>
      <w:numPr>
        <w:ilvl w:val="4"/>
        <w:numId w:val="1"/>
      </w:numPr>
      <w:tabs>
        <w:tab w:val="left" w:pos="1418" w:leader="none"/>
      </w:tabs>
      <w:spacing w:lineRule="auto" w:line="240" w:before="60" w:after="0"/>
      <w:outlineLvl w:val="4"/>
      <w:outlineLvl w:val="4"/>
    </w:pPr>
    <w:rPr>
      <w:rFonts w:ascii="Times New Roman" w:hAnsi="Times New Roman" w:eastAsia="Times New Roman" w:cs="Times New Roman"/>
      <w:sz w:val="24"/>
      <w:szCs w:val="20"/>
      <w:lang w:eastAsia="pl-PL"/>
    </w:rPr>
  </w:style>
  <w:style w:type="paragraph" w:styleId="Nagwek6">
    <w:name w:val="Heading 6"/>
    <w:basedOn w:val="Normal"/>
    <w:link w:val="Nagwek6Znak"/>
    <w:qFormat/>
    <w:rsid w:val="003b1243"/>
    <w:pPr>
      <w:keepNext/>
      <w:numPr>
        <w:ilvl w:val="5"/>
        <w:numId w:val="1"/>
      </w:numPr>
      <w:spacing w:lineRule="auto" w:line="240" w:before="60" w:after="0"/>
      <w:outlineLvl w:val="5"/>
      <w:outlineLvl w:val="5"/>
    </w:pPr>
    <w:rPr>
      <w:rFonts w:ascii="Times New Roman" w:hAnsi="Times New Roman" w:eastAsia="Times New Roman" w:cs="Times New Roman"/>
      <w:sz w:val="24"/>
      <w:szCs w:val="20"/>
      <w:lang w:eastAsia="pl-PL"/>
    </w:rPr>
  </w:style>
  <w:style w:type="paragraph" w:styleId="Nagwek7">
    <w:name w:val="Heading 7"/>
    <w:basedOn w:val="Normal"/>
    <w:link w:val="Nagwek7Znak"/>
    <w:qFormat/>
    <w:rsid w:val="003b1243"/>
    <w:pPr>
      <w:keepNext/>
      <w:numPr>
        <w:ilvl w:val="6"/>
        <w:numId w:val="1"/>
      </w:numPr>
      <w:spacing w:lineRule="auto" w:line="240" w:before="60" w:after="0"/>
      <w:outlineLvl w:val="6"/>
      <w:outlineLvl w:val="6"/>
    </w:pPr>
    <w:rPr>
      <w:rFonts w:ascii="Times New Roman" w:hAnsi="Times New Roman" w:eastAsia="Times New Roman" w:cs="Times New Roman"/>
      <w:i/>
      <w:szCs w:val="20"/>
      <w:lang w:eastAsia="pl-PL"/>
    </w:rPr>
  </w:style>
  <w:style w:type="paragraph" w:styleId="Nagwek8">
    <w:name w:val="Heading 8"/>
    <w:basedOn w:val="Normal"/>
    <w:link w:val="Nagwek8Znak"/>
    <w:qFormat/>
    <w:rsid w:val="003b1243"/>
    <w:pPr>
      <w:keepNext/>
      <w:numPr>
        <w:ilvl w:val="7"/>
        <w:numId w:val="1"/>
      </w:numPr>
      <w:spacing w:lineRule="auto" w:line="240" w:before="60" w:after="0"/>
      <w:outlineLvl w:val="7"/>
      <w:outlineLvl w:val="7"/>
    </w:pPr>
    <w:rPr>
      <w:rFonts w:ascii="Times New Roman" w:hAnsi="Times New Roman" w:eastAsia="Times New Roman" w:cs="Times New Roman"/>
      <w:i/>
      <w:szCs w:val="20"/>
      <w:lang w:eastAsia="pl-PL"/>
    </w:rPr>
  </w:style>
  <w:style w:type="paragraph" w:styleId="Nagwek9">
    <w:name w:val="Heading 9"/>
    <w:basedOn w:val="Normal"/>
    <w:link w:val="Nagwek9Znak"/>
    <w:qFormat/>
    <w:rsid w:val="003b1243"/>
    <w:pPr>
      <w:keepNext/>
      <w:numPr>
        <w:ilvl w:val="8"/>
        <w:numId w:val="1"/>
      </w:numPr>
      <w:spacing w:lineRule="auto" w:line="240" w:before="60" w:after="0"/>
      <w:outlineLvl w:val="8"/>
      <w:outlineLvl w:val="8"/>
    </w:pPr>
    <w:rPr>
      <w:rFonts w:ascii="Times New Roman" w:hAnsi="Times New Roman" w:eastAsia="Times New Roman" w:cs="Times New Roman"/>
      <w:i/>
      <w:szCs w:val="20"/>
      <w:lang w:eastAsia="pl-P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bb2e15"/>
    <w:rPr/>
  </w:style>
  <w:style w:type="character" w:styleId="StopkaZnak" w:customStyle="1">
    <w:name w:val="Stopka Znak"/>
    <w:basedOn w:val="DefaultParagraphFont"/>
    <w:link w:val="Stopka"/>
    <w:qFormat/>
    <w:rsid w:val="00bb2e15"/>
    <w:rPr/>
  </w:style>
  <w:style w:type="character" w:styleId="Pagenumber">
    <w:name w:val="page number"/>
    <w:basedOn w:val="DefaultParagraphFont"/>
    <w:qFormat/>
    <w:rsid w:val="00bb2e15"/>
    <w:rPr/>
  </w:style>
  <w:style w:type="character" w:styleId="Nagwek1Znak" w:customStyle="1">
    <w:name w:val="Nagłówek 1 Znak"/>
    <w:basedOn w:val="DefaultParagraphFont"/>
    <w:link w:val="Nagwek1"/>
    <w:qFormat/>
    <w:rsid w:val="003b1243"/>
    <w:rPr>
      <w:rFonts w:ascii="Times New Roman" w:hAnsi="Times New Roman" w:eastAsia="Times New Roman" w:cs="Times New Roman"/>
      <w:b/>
      <w:sz w:val="28"/>
      <w:szCs w:val="20"/>
      <w:lang w:eastAsia="pl-PL"/>
    </w:rPr>
  </w:style>
  <w:style w:type="character" w:styleId="Nagwek2Znak" w:customStyle="1">
    <w:name w:val="Nagłówek 2 Znak"/>
    <w:basedOn w:val="DefaultParagraphFont"/>
    <w:link w:val="Nagwek2"/>
    <w:qFormat/>
    <w:rsid w:val="003b1243"/>
    <w:rPr>
      <w:rFonts w:ascii="Times New Roman" w:hAnsi="Times New Roman" w:eastAsia="Times New Roman" w:cs="Times New Roman"/>
      <w:b/>
      <w:sz w:val="24"/>
      <w:szCs w:val="20"/>
      <w:lang w:eastAsia="pl-PL"/>
    </w:rPr>
  </w:style>
  <w:style w:type="character" w:styleId="Nagwek3Znak" w:customStyle="1">
    <w:name w:val="Nagłówek 3 Znak"/>
    <w:basedOn w:val="DefaultParagraphFont"/>
    <w:link w:val="Nagwek3"/>
    <w:qFormat/>
    <w:rsid w:val="003b1243"/>
    <w:rPr>
      <w:rFonts w:ascii="Times New Roman" w:hAnsi="Times New Roman" w:eastAsia="Times New Roman" w:cs="Times New Roman"/>
      <w:sz w:val="24"/>
      <w:szCs w:val="20"/>
      <w:lang w:eastAsia="pl-PL"/>
    </w:rPr>
  </w:style>
  <w:style w:type="character" w:styleId="Nagwek5Znak" w:customStyle="1">
    <w:name w:val="Nagłówek 5 Znak"/>
    <w:basedOn w:val="DefaultParagraphFont"/>
    <w:link w:val="Nagwek5"/>
    <w:qFormat/>
    <w:rsid w:val="003b1243"/>
    <w:rPr>
      <w:rFonts w:ascii="Times New Roman" w:hAnsi="Times New Roman" w:eastAsia="Times New Roman" w:cs="Times New Roman"/>
      <w:sz w:val="24"/>
      <w:szCs w:val="20"/>
      <w:lang w:eastAsia="pl-PL"/>
    </w:rPr>
  </w:style>
  <w:style w:type="character" w:styleId="Nagwek6Znak" w:customStyle="1">
    <w:name w:val="Nagłówek 6 Znak"/>
    <w:basedOn w:val="DefaultParagraphFont"/>
    <w:link w:val="Nagwek6"/>
    <w:qFormat/>
    <w:rsid w:val="003b1243"/>
    <w:rPr>
      <w:rFonts w:ascii="Times New Roman" w:hAnsi="Times New Roman" w:eastAsia="Times New Roman" w:cs="Times New Roman"/>
      <w:sz w:val="24"/>
      <w:szCs w:val="20"/>
      <w:lang w:eastAsia="pl-PL"/>
    </w:rPr>
  </w:style>
  <w:style w:type="character" w:styleId="Nagwek7Znak" w:customStyle="1">
    <w:name w:val="Nagłówek 7 Znak"/>
    <w:basedOn w:val="DefaultParagraphFont"/>
    <w:link w:val="Nagwek7"/>
    <w:qFormat/>
    <w:rsid w:val="003b1243"/>
    <w:rPr>
      <w:rFonts w:ascii="Times New Roman" w:hAnsi="Times New Roman" w:eastAsia="Times New Roman" w:cs="Times New Roman"/>
      <w:i/>
      <w:szCs w:val="20"/>
      <w:lang w:eastAsia="pl-PL"/>
    </w:rPr>
  </w:style>
  <w:style w:type="character" w:styleId="Nagwek8Znak" w:customStyle="1">
    <w:name w:val="Nagłówek 8 Znak"/>
    <w:basedOn w:val="DefaultParagraphFont"/>
    <w:link w:val="Nagwek8"/>
    <w:qFormat/>
    <w:rsid w:val="003b1243"/>
    <w:rPr>
      <w:rFonts w:ascii="Times New Roman" w:hAnsi="Times New Roman" w:eastAsia="Times New Roman" w:cs="Times New Roman"/>
      <w:i/>
      <w:szCs w:val="20"/>
      <w:lang w:eastAsia="pl-PL"/>
    </w:rPr>
  </w:style>
  <w:style w:type="character" w:styleId="Nagwek9Znak" w:customStyle="1">
    <w:name w:val="Nagłówek 9 Znak"/>
    <w:basedOn w:val="DefaultParagraphFont"/>
    <w:link w:val="Nagwek9"/>
    <w:qFormat/>
    <w:rsid w:val="003b1243"/>
    <w:rPr>
      <w:rFonts w:ascii="Times New Roman" w:hAnsi="Times New Roman" w:eastAsia="Times New Roman" w:cs="Times New Roman"/>
      <w:i/>
      <w:szCs w:val="20"/>
      <w:lang w:eastAsia="pl-PL"/>
    </w:rPr>
  </w:style>
  <w:style w:type="character" w:styleId="TekstpodstawowyZnak" w:customStyle="1">
    <w:name w:val="Tekst podstawowy Znak"/>
    <w:basedOn w:val="DefaultParagraphFont"/>
    <w:link w:val="Tekstpodstawowy"/>
    <w:qFormat/>
    <w:rsid w:val="009e013b"/>
    <w:rPr>
      <w:rFonts w:ascii="Times New Roman" w:hAnsi="Times New Roman" w:eastAsia="Times New Roman" w:cs="Times New Roman"/>
      <w:sz w:val="28"/>
      <w:szCs w:val="28"/>
      <w:lang w:eastAsia="pl-PL"/>
    </w:rPr>
  </w:style>
  <w:style w:type="character" w:styleId="TekstdymkaZnak" w:customStyle="1">
    <w:name w:val="Tekst dymka Znak"/>
    <w:basedOn w:val="DefaultParagraphFont"/>
    <w:link w:val="Tekstdymka"/>
    <w:uiPriority w:val="99"/>
    <w:semiHidden/>
    <w:qFormat/>
    <w:rsid w:val="00b8331c"/>
    <w:rPr>
      <w:rFonts w:ascii="Tahoma" w:hAnsi="Tahoma" w:cs="Tahoma"/>
      <w:sz w:val="16"/>
      <w:szCs w:val="16"/>
    </w:rPr>
  </w:style>
  <w:style w:type="character" w:styleId="Czeinternetowe">
    <w:name w:val="Łącze internetowe"/>
    <w:rsid w:val="009c487f"/>
    <w:rPr>
      <w:color w:val="0000FF"/>
      <w:u w:val="single"/>
    </w:rPr>
  </w:style>
  <w:style w:type="character" w:styleId="Textnode" w:customStyle="1">
    <w:name w:val="textnode"/>
    <w:basedOn w:val="DefaultParagraphFont"/>
    <w:qFormat/>
    <w:rsid w:val="00ca2cac"/>
    <w:rPr/>
  </w:style>
  <w:style w:type="character" w:styleId="WW8Num21z1" w:customStyle="1">
    <w:name w:val="WW8Num21z1"/>
    <w:qFormat/>
    <w:rsid w:val="007d3347"/>
    <w:rPr>
      <w:b/>
    </w:rPr>
  </w:style>
  <w:style w:type="character" w:styleId="Eltit1" w:customStyle="1">
    <w:name w:val="eltit1"/>
    <w:qFormat/>
    <w:rsid w:val="00e95eab"/>
    <w:rPr>
      <w:rFonts w:ascii="Verdana" w:hAnsi="Verdana"/>
      <w:color w:val="333366"/>
      <w:sz w:val="20"/>
      <w:szCs w:val="20"/>
    </w:rPr>
  </w:style>
  <w:style w:type="character" w:styleId="TekstkomentarzaZnak" w:customStyle="1">
    <w:name w:val="Tekst komentarza Znak"/>
    <w:basedOn w:val="DefaultParagraphFont"/>
    <w:link w:val="Tekstkomentarza"/>
    <w:uiPriority w:val="99"/>
    <w:semiHidden/>
    <w:qFormat/>
    <w:rsid w:val="00c161fd"/>
    <w:rPr>
      <w:sz w:val="20"/>
      <w:szCs w:val="20"/>
    </w:rPr>
  </w:style>
  <w:style w:type="character" w:styleId="TematkomentarzaZnak" w:customStyle="1">
    <w:name w:val="Temat komentarza Znak"/>
    <w:basedOn w:val="TekstkomentarzaZnak"/>
    <w:link w:val="Tematkomentarza"/>
    <w:qFormat/>
    <w:rsid w:val="00c161fd"/>
    <w:rPr>
      <w:rFonts w:ascii="Arial" w:hAnsi="Arial" w:eastAsia="Times New Roman" w:cs="Calibri"/>
      <w:b/>
      <w:bCs/>
      <w:sz w:val="20"/>
      <w:szCs w:val="20"/>
      <w:lang w:eastAsia="ar-SA"/>
    </w:rPr>
  </w:style>
  <w:style w:type="character" w:styleId="HTMLCite">
    <w:name w:val="HTML Cite"/>
    <w:basedOn w:val="DefaultParagraphFont"/>
    <w:uiPriority w:val="99"/>
    <w:semiHidden/>
    <w:unhideWhenUsed/>
    <w:qFormat/>
    <w:rsid w:val="00dd3de7"/>
    <w:rPr>
      <w:i/>
      <w:iCs/>
    </w:rPr>
  </w:style>
  <w:style w:type="character" w:styleId="TekstprzypisudolnegoZnak" w:customStyle="1">
    <w:name w:val="Tekst przypisu dolnego Znak"/>
    <w:basedOn w:val="DefaultParagraphFont"/>
    <w:link w:val="Tekstprzypisudolnego"/>
    <w:uiPriority w:val="99"/>
    <w:semiHidden/>
    <w:qFormat/>
    <w:rsid w:val="00696c51"/>
    <w:rPr>
      <w:sz w:val="20"/>
      <w:szCs w:val="20"/>
    </w:rPr>
  </w:style>
  <w:style w:type="character" w:styleId="Footnotereference">
    <w:name w:val="footnote reference"/>
    <w:basedOn w:val="DefaultParagraphFont"/>
    <w:uiPriority w:val="99"/>
    <w:semiHidden/>
    <w:unhideWhenUsed/>
    <w:qFormat/>
    <w:rsid w:val="00696c51"/>
    <w:rPr>
      <w:vertAlign w:val="superscript"/>
    </w:rPr>
  </w:style>
  <w:style w:type="character" w:styleId="ListLabel1">
    <w:name w:val="ListLabel 1"/>
    <w:qFormat/>
    <w:rPr>
      <w:b/>
      <w:color w:val="00000A"/>
    </w:rPr>
  </w:style>
  <w:style w:type="character" w:styleId="ListLabel2">
    <w:name w:val="ListLabel 2"/>
    <w:qFormat/>
    <w:rPr>
      <w:b/>
      <w:i w:val="false"/>
      <w:strike w:val="false"/>
      <w:dstrike w:val="false"/>
    </w:rPr>
  </w:style>
  <w:style w:type="character" w:styleId="ListLabel3">
    <w:name w:val="ListLabel 3"/>
    <w:qFormat/>
    <w:rPr>
      <w:b/>
      <w:color w:val="00000A"/>
    </w:rPr>
  </w:style>
  <w:style w:type="character" w:styleId="ListLabel4">
    <w:name w:val="ListLabel 4"/>
    <w:qFormat/>
    <w:rPr>
      <w:rFonts w:ascii="Times New Roman" w:hAnsi="Times New Roman" w:eastAsia="Times New Roman" w:cs="Times New Roman"/>
      <w:b/>
      <w:color w:val="00000A"/>
      <w:sz w:val="24"/>
      <w:szCs w:val="24"/>
    </w:rPr>
  </w:style>
  <w:style w:type="character" w:styleId="ListLabel5">
    <w:name w:val="ListLabel 5"/>
    <w:qFormat/>
    <w:rPr>
      <w:b/>
      <w:color w:val="00000A"/>
    </w:rPr>
  </w:style>
  <w:style w:type="character" w:styleId="ListLabel6">
    <w:name w:val="ListLabel 6"/>
    <w:qFormat/>
    <w:rPr>
      <w:b/>
      <w:color w:val="00000A"/>
    </w:rPr>
  </w:style>
  <w:style w:type="character" w:styleId="ListLabel7">
    <w:name w:val="ListLabel 7"/>
    <w:qFormat/>
    <w:rPr>
      <w:b/>
      <w:color w:val="00000A"/>
    </w:rPr>
  </w:style>
  <w:style w:type="character" w:styleId="ListLabel8">
    <w:name w:val="ListLabel 8"/>
    <w:qFormat/>
    <w:rPr>
      <w:b/>
      <w:color w:val="00000A"/>
    </w:rPr>
  </w:style>
  <w:style w:type="character" w:styleId="ListLabel9">
    <w:name w:val="ListLabel 9"/>
    <w:qFormat/>
    <w:rPr>
      <w:b/>
      <w:color w:val="00000A"/>
    </w:rPr>
  </w:style>
  <w:style w:type="character" w:styleId="ListLabel10">
    <w:name w:val="ListLabel 10"/>
    <w:qFormat/>
    <w:rPr>
      <w:b/>
      <w:color w:val="00000A"/>
    </w:rPr>
  </w:style>
  <w:style w:type="character" w:styleId="ListLabel11">
    <w:name w:val="ListLabel 11"/>
    <w:qFormat/>
    <w:rPr>
      <w:b/>
      <w:color w:val="00000A"/>
    </w:rPr>
  </w:style>
  <w:style w:type="character" w:styleId="ListLabel12">
    <w:name w:val="ListLabel 12"/>
    <w:qFormat/>
    <w:rPr>
      <w:rFonts w:ascii="Times New Roman" w:hAnsi="Times New Roman"/>
      <w:b/>
      <w:sz w:val="24"/>
    </w:rPr>
  </w:style>
  <w:style w:type="character" w:styleId="ListLabel13">
    <w:name w:val="ListLabel 13"/>
    <w:qFormat/>
    <w:rPr>
      <w:rFonts w:ascii="Times New Roman" w:hAnsi="Times New Roman"/>
      <w:b/>
      <w:sz w:val="24"/>
    </w:rPr>
  </w:style>
  <w:style w:type="character" w:styleId="ListLabel14">
    <w:name w:val="ListLabel 14"/>
    <w:qFormat/>
    <w:rPr>
      <w:rFonts w:ascii="Times New Roman" w:hAnsi="Times New Roman"/>
      <w:b/>
      <w:color w:val="000000"/>
      <w:sz w:val="24"/>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Times New Roman" w:hAnsi="Times New Roman"/>
      <w:b/>
      <w:sz w:val="24"/>
    </w:rPr>
  </w:style>
  <w:style w:type="character" w:styleId="ListLabel19">
    <w:name w:val="ListLabel 19"/>
    <w:qFormat/>
    <w:rPr>
      <w:rFonts w:ascii="Times New Roman" w:hAnsi="Times New Roman"/>
      <w:b/>
      <w:sz w:val="24"/>
    </w:rPr>
  </w:style>
  <w:style w:type="character" w:styleId="ListLabel20">
    <w:name w:val="ListLabel 20"/>
    <w:qFormat/>
    <w:rPr>
      <w:b w:val="false"/>
    </w:rPr>
  </w:style>
  <w:style w:type="character" w:styleId="ListLabel21">
    <w:name w:val="ListLabel 21"/>
    <w:qFormat/>
    <w:rPr>
      <w:rFonts w:ascii="Times New Roman" w:hAnsi="Times New Roman"/>
      <w:b/>
      <w:color w:val="000000"/>
      <w:sz w:val="24"/>
    </w:rPr>
  </w:style>
  <w:style w:type="character" w:styleId="ListLabel22">
    <w:name w:val="ListLabel 22"/>
    <w:qFormat/>
    <w:rPr>
      <w:b w:val="false"/>
    </w:rPr>
  </w:style>
  <w:style w:type="character" w:styleId="ListLabel23">
    <w:name w:val="ListLabel 23"/>
    <w:qFormat/>
    <w:rPr>
      <w:b w:val="false"/>
    </w:rPr>
  </w:style>
  <w:style w:type="character" w:styleId="ListLabel24">
    <w:name w:val="ListLabel 24"/>
    <w:qFormat/>
    <w:rPr>
      <w:b w:val="false"/>
    </w:rPr>
  </w:style>
  <w:style w:type="character" w:styleId="ListLabel25">
    <w:name w:val="ListLabel 25"/>
    <w:qFormat/>
    <w:rPr>
      <w:b w:val="false"/>
    </w:rPr>
  </w:style>
  <w:style w:type="character" w:styleId="ListLabel26">
    <w:name w:val="ListLabel 26"/>
    <w:qFormat/>
    <w:rPr>
      <w:b w:val="false"/>
    </w:rPr>
  </w:style>
  <w:style w:type="character" w:styleId="ListLabel27">
    <w:name w:val="ListLabel 27"/>
    <w:qFormat/>
    <w:rPr>
      <w:b w:val="false"/>
    </w:rPr>
  </w:style>
  <w:style w:type="character" w:styleId="ListLabel28">
    <w:name w:val="ListLabel 28"/>
    <w:qFormat/>
    <w:rPr>
      <w:b w:val="false"/>
    </w:rPr>
  </w:style>
  <w:style w:type="character" w:styleId="ListLabel29">
    <w:name w:val="ListLabel 29"/>
    <w:qFormat/>
    <w:rPr>
      <w:rFonts w:ascii="Times New Roman" w:hAnsi="Times New Roman"/>
      <w:b/>
      <w:sz w:val="24"/>
    </w:rPr>
  </w:style>
  <w:style w:type="character" w:styleId="ListLabel30">
    <w:name w:val="ListLabel 30"/>
    <w:qFormat/>
    <w:rPr>
      <w:rFonts w:ascii="Times New Roman" w:hAnsi="Times New Roman"/>
      <w:b/>
      <w:i w:val="false"/>
      <w:sz w:val="24"/>
    </w:rPr>
  </w:style>
  <w:style w:type="character" w:styleId="ListLabel31">
    <w:name w:val="ListLabel 31"/>
    <w:qFormat/>
    <w:rPr>
      <w:b/>
      <w:i w:val="false"/>
    </w:rPr>
  </w:style>
  <w:style w:type="character" w:styleId="ListLabel32">
    <w:name w:val="ListLabel 32"/>
    <w:qFormat/>
    <w:rPr>
      <w:b/>
    </w:rPr>
  </w:style>
  <w:style w:type="character" w:styleId="ListLabel33">
    <w:name w:val="ListLabel 33"/>
    <w:qFormat/>
    <w:rPr>
      <w:rFonts w:ascii="Times New Roman" w:hAnsi="Times New Roman"/>
      <w:b/>
      <w:sz w:val="24"/>
    </w:rPr>
  </w:style>
  <w:style w:type="character" w:styleId="ListLabel34">
    <w:name w:val="ListLabel 34"/>
    <w:qFormat/>
    <w:rPr>
      <w:rFonts w:ascii="Times New Roman" w:hAnsi="Times New Roman"/>
      <w:b/>
      <w:sz w:val="24"/>
    </w:rPr>
  </w:style>
  <w:style w:type="character" w:styleId="ListLabel35">
    <w:name w:val="ListLabel 35"/>
    <w:qFormat/>
    <w:rPr>
      <w:rFonts w:ascii="Times New Roman" w:hAnsi="Times New Roman"/>
      <w:b/>
      <w:sz w:val="24"/>
    </w:rPr>
  </w:style>
  <w:style w:type="character" w:styleId="ListLabel36">
    <w:name w:val="ListLabel 36"/>
    <w:qFormat/>
    <w:rPr>
      <w:b w:val="false"/>
    </w:rPr>
  </w:style>
  <w:style w:type="character" w:styleId="ListLabel37">
    <w:name w:val="ListLabel 37"/>
    <w:qFormat/>
    <w:rPr>
      <w:b w:val="false"/>
    </w:rPr>
  </w:style>
  <w:style w:type="character" w:styleId="ListLabel38">
    <w:name w:val="ListLabel 38"/>
    <w:qFormat/>
    <w:rPr>
      <w:b w:val="false"/>
    </w:rPr>
  </w:style>
  <w:style w:type="character" w:styleId="ListLabel39">
    <w:name w:val="ListLabel 39"/>
    <w:qFormat/>
    <w:rPr>
      <w:b w:val="false"/>
    </w:rPr>
  </w:style>
  <w:style w:type="character" w:styleId="ListLabel40">
    <w:name w:val="ListLabel 40"/>
    <w:qFormat/>
    <w:rPr>
      <w:b w:val="false"/>
    </w:rPr>
  </w:style>
  <w:style w:type="character" w:styleId="ListLabel41">
    <w:name w:val="ListLabel 41"/>
    <w:qFormat/>
    <w:rPr>
      <w:b w:val="false"/>
    </w:rPr>
  </w:style>
  <w:style w:type="character" w:styleId="ListLabel42">
    <w:name w:val="ListLabel 42"/>
    <w:qFormat/>
    <w:rPr>
      <w:b w:val="false"/>
    </w:rPr>
  </w:style>
  <w:style w:type="character" w:styleId="ListLabel43">
    <w:name w:val="ListLabel 43"/>
    <w:qFormat/>
    <w:rPr>
      <w:rFonts w:ascii="Times New Roman" w:hAnsi="Times New Roman"/>
      <w:b/>
      <w:sz w:val="24"/>
    </w:rPr>
  </w:style>
  <w:style w:type="character" w:styleId="ListLabel44">
    <w:name w:val="ListLabel 44"/>
    <w:qFormat/>
    <w:rPr>
      <w:rFonts w:ascii="Times New Roman" w:hAnsi="Times New Roman"/>
      <w:b/>
      <w:sz w:val="24"/>
    </w:rPr>
  </w:style>
  <w:style w:type="character" w:styleId="ListLabel45">
    <w:name w:val="ListLabel 45"/>
    <w:qFormat/>
    <w:rPr>
      <w:color w:val="00000A"/>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rsid w:val="009e013b"/>
    <w:pPr>
      <w:spacing w:lineRule="auto" w:line="240" w:before="0" w:after="0"/>
    </w:pPr>
    <w:rPr>
      <w:rFonts w:ascii="Times New Roman" w:hAnsi="Times New Roman" w:eastAsia="Times New Roman" w:cs="Times New Roman"/>
      <w:sz w:val="28"/>
      <w:szCs w:val="28"/>
      <w:lang w:eastAsia="pl-PL"/>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link w:val="NagwekZnak"/>
    <w:unhideWhenUsed/>
    <w:rsid w:val="00bb2e15"/>
    <w:pPr>
      <w:tabs>
        <w:tab w:val="center" w:pos="4536" w:leader="none"/>
        <w:tab w:val="right" w:pos="9072" w:leader="none"/>
      </w:tabs>
      <w:spacing w:lineRule="auto" w:line="240" w:before="0" w:after="0"/>
    </w:pPr>
    <w:rPr/>
  </w:style>
  <w:style w:type="paragraph" w:styleId="Stopka">
    <w:name w:val="Footer"/>
    <w:basedOn w:val="Normal"/>
    <w:link w:val="StopkaZnak"/>
    <w:unhideWhenUsed/>
    <w:rsid w:val="00bb2e15"/>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4f2e8f"/>
    <w:pPr>
      <w:spacing w:before="0" w:after="200"/>
      <w:ind w:left="720" w:hanging="0"/>
      <w:contextualSpacing/>
    </w:pPr>
    <w:rPr/>
  </w:style>
  <w:style w:type="paragraph" w:styleId="Msonormal" w:customStyle="1">
    <w:name w:val="msonormal"/>
    <w:basedOn w:val="Normal"/>
    <w:qFormat/>
    <w:rsid w:val="009e013b"/>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b8331c"/>
    <w:pPr>
      <w:spacing w:lineRule="auto" w:line="240" w:before="0" w:after="0"/>
    </w:pPr>
    <w:rPr>
      <w:rFonts w:ascii="Tahoma" w:hAnsi="Tahoma" w:cs="Tahoma"/>
      <w:sz w:val="16"/>
      <w:szCs w:val="16"/>
    </w:rPr>
  </w:style>
  <w:style w:type="paragraph" w:styleId="Ust" w:customStyle="1">
    <w:name w:val="ust"/>
    <w:qFormat/>
    <w:rsid w:val="008f321f"/>
    <w:pPr>
      <w:widowControl/>
      <w:bidi w:val="0"/>
      <w:spacing w:lineRule="auto" w:line="240" w:before="60" w:after="60"/>
      <w:ind w:left="426" w:hanging="284"/>
      <w:jc w:val="both"/>
    </w:pPr>
    <w:rPr>
      <w:rFonts w:ascii="Times New Roman" w:hAnsi="Times New Roman" w:eastAsia="Times New Roman" w:cs="Times New Roman"/>
      <w:color w:val="auto"/>
      <w:sz w:val="24"/>
      <w:szCs w:val="24"/>
      <w:lang w:eastAsia="pl-PL" w:val="pl-PL" w:bidi="ar-SA"/>
    </w:rPr>
  </w:style>
  <w:style w:type="paragraph" w:styleId="Zawartotabeli">
    <w:name w:val="Zawartość tabeli"/>
    <w:basedOn w:val="Normal"/>
    <w:qFormat/>
    <w:pPr/>
    <w:rPr/>
  </w:style>
  <w:style w:type="paragraph" w:styleId="Nagwektabeli" w:customStyle="1">
    <w:name w:val="Nagłówek tabeli"/>
    <w:basedOn w:val="Normal"/>
    <w:qFormat/>
    <w:rsid w:val="00c161fd"/>
    <w:pPr>
      <w:suppressLineNumbers/>
      <w:suppressAutoHyphens w:val="true"/>
      <w:spacing w:lineRule="atLeast" w:line="100" w:before="0" w:after="0"/>
      <w:jc w:val="center"/>
    </w:pPr>
    <w:rPr>
      <w:rFonts w:ascii="Times New Roman" w:hAnsi="Times New Roman" w:eastAsia="Times New Roman" w:cs="Calibri"/>
      <w:b/>
      <w:bCs/>
      <w:sz w:val="20"/>
      <w:szCs w:val="20"/>
      <w:lang w:eastAsia="ar-SA"/>
    </w:rPr>
  </w:style>
  <w:style w:type="paragraph" w:styleId="Annotationtext">
    <w:name w:val="annotation text"/>
    <w:basedOn w:val="Normal"/>
    <w:link w:val="TekstkomentarzaZnak"/>
    <w:uiPriority w:val="99"/>
    <w:semiHidden/>
    <w:unhideWhenUsed/>
    <w:qFormat/>
    <w:rsid w:val="00c161fd"/>
    <w:pPr>
      <w:spacing w:lineRule="auto" w:line="240"/>
    </w:pPr>
    <w:rPr>
      <w:sz w:val="20"/>
      <w:szCs w:val="20"/>
    </w:rPr>
  </w:style>
  <w:style w:type="paragraph" w:styleId="Annotationsubject">
    <w:name w:val="annotation subject"/>
    <w:basedOn w:val="Annotationtext"/>
    <w:link w:val="TematkomentarzaZnak"/>
    <w:qFormat/>
    <w:rsid w:val="00c161fd"/>
    <w:pPr>
      <w:suppressAutoHyphens w:val="true"/>
      <w:spacing w:lineRule="auto" w:line="276"/>
    </w:pPr>
    <w:rPr>
      <w:rFonts w:ascii="Arial" w:hAnsi="Arial" w:eastAsia="Times New Roman" w:cs="Calibri"/>
      <w:b/>
      <w:bCs/>
      <w:lang w:eastAsia="ar-SA"/>
    </w:rPr>
  </w:style>
  <w:style w:type="paragraph" w:styleId="Footnotetext">
    <w:name w:val="footnote text"/>
    <w:basedOn w:val="Normal"/>
    <w:link w:val="TekstprzypisudolnegoZnak"/>
    <w:uiPriority w:val="99"/>
    <w:semiHidden/>
    <w:unhideWhenUsed/>
    <w:qFormat/>
    <w:rsid w:val="00696c51"/>
    <w:pPr>
      <w:spacing w:lineRule="auto" w:line="240" w:before="0" w:after="0"/>
    </w:pPr>
    <w:rPr>
      <w:sz w:val="20"/>
      <w:szCs w:val="20"/>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bp.pl/home.aspx?c=/ascx/archa.ascx"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FB4E-DB78-43BD-B78A-B927F97F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Application>LibreOffice/5.3.1.2$Windows_x86 LibreOffice_project/e80a0e0fd1875e1696614d24c32df0f95f03deb2</Application>
  <Pages>14</Pages>
  <Words>4963</Words>
  <Characters>31091</Characters>
  <CharactersWithSpaces>35891</CharactersWithSpaces>
  <Paragraphs>235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2017-03-16T09:11:00Z</dcterms:created>
  <dc:creator>Monika</dc:creator>
  <dc:description/>
  <dc:language>pl-PL</dc:language>
  <cp:lastModifiedBy/>
  <cp:lastPrinted>2017-06-21T06:13:00Z</cp:lastPrinted>
  <dcterms:modified xsi:type="dcterms:W3CDTF">2017-06-26T13:22:52Z</dcterms:modified>
  <cp:revision>279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